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Wine Quality Analysis Project</w:t>
      </w:r>
    </w:p>
    <w:p>
      <w:pPr>
        <w:pStyle w:val="Heading2"/>
      </w:pPr>
      <w:r>
        <w:t>SPRINT 1 – EDA</w:t>
      </w:r>
    </w:p>
    <w:p>
      <w:r>
        <w:t>Performed exploratory data analysis on wine quality dataset. Identified important features such as alcohol, sulphates, and volatile acidity affecting wine quality. Provided business insights and recommendations.</w:t>
      </w:r>
    </w:p>
    <w:p>
      <w:pPr>
        <w:pStyle w:val="Heading2"/>
      </w:pPr>
      <w:r>
        <w:t>SPRINT 2 – Streamlit Dashboard</w:t>
      </w:r>
    </w:p>
    <w:p>
      <w:r>
        <w:t>Built an interactive Streamlit dashboard including dataset preview, statistics, quality distribution, and correlation heatmap.</w:t>
      </w:r>
    </w:p>
    <w:p>
      <w:pPr>
        <w:pStyle w:val="Heading2"/>
      </w:pPr>
      <w:r>
        <w:t>SPRINT 3 – Model Building</w:t>
      </w:r>
    </w:p>
    <w:p>
      <w:r>
        <w:t>Trained KNN, Logistic Regression, SVM, Decision Tree, and Random Forest models. Random Forest achieved the highest accuracy.</w:t>
      </w:r>
    </w:p>
    <w:p>
      <w:pPr>
        <w:pStyle w:val="Heading2"/>
      </w:pPr>
      <w:r>
        <w:t>Final Conclusion</w:t>
      </w:r>
    </w:p>
    <w:p>
      <w:r>
        <w:t>Random Forest was the best-performing model for predicting wine quality. The project demonstrates how machine learning and data analytics can improve wine production quality and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