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Mendes</w:t>
      </w:r>
    </w:p>
    <w:p>
      <w:r>
        <w:t>carlos.mendes@example.com | (555) 010-7788 | Austin, TX</w:t>
      </w:r>
    </w:p>
    <w:p>
      <w:pPr>
        <w:pStyle w:val="Heading1"/>
      </w:pPr>
      <w:r>
        <w:t>Summary</w:t>
      </w:r>
    </w:p>
    <w:p>
      <w:r>
        <w:t>MLOps engineer with 7 years of experience in Python, taking machine learning models from notebook to production.</w:t>
      </w:r>
    </w:p>
    <w:p>
      <w:pPr>
        <w:pStyle w:val="Heading1"/>
      </w:pPr>
      <w:r>
        <w:t>Skills</w:t>
      </w:r>
    </w:p>
    <w:p>
      <w:r>
        <w:t>Python, MLflow, Kubeflow, Docker, Kubernetes, scikit-learn, XGBoost, FastAPI, Airflow, AWS, Terraform</w:t>
      </w:r>
    </w:p>
    <w:p>
      <w:pPr>
        <w:pStyle w:val="Heading1"/>
      </w:pPr>
      <w:r>
        <w:t>Experience</w:t>
      </w:r>
    </w:p>
    <w:p>
      <w:r>
        <w:t>Senior MLOps Engineer, Datum Corp (2022 – Present)</w:t>
      </w:r>
    </w:p>
    <w:p>
      <w:r>
        <w:t>- Built a Kubeflow training platform used by 25 data scientists.</w:t>
      </w:r>
    </w:p>
    <w:p>
      <w:r>
        <w:t>- Served scikit-learn and XGBoost models via FastAPI with canary releases.</w:t>
      </w:r>
    </w:p>
    <w:p>
      <w:r>
        <w:t>Machine Learning Engineer, Southridge Video (2019 – 2022)</w:t>
      </w:r>
    </w:p>
    <w:p>
      <w:r>
        <w:t>- Productionized recommendation models in Python with MLflow tracking.</w:t>
      </w:r>
    </w:p>
    <w:p>
      <w:r>
        <w:t>Backend Developer, Southridge Video (2017 – 2019)</w:t>
      </w:r>
    </w:p>
    <w:p>
      <w:r>
        <w:t>- Wrote Python services and Airflow jobs for video analytics.</w:t>
      </w:r>
    </w:p>
    <w:p>
      <w:pPr>
        <w:pStyle w:val="Heading1"/>
      </w:pPr>
      <w:r>
        <w:t>Education</w:t>
      </w:r>
    </w:p>
    <w:p>
      <w:r>
        <w:t>B.S. Computer Engineering, Texas A&amp;M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