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EB" w:rsidRPr="00CF64EB" w:rsidRDefault="00B95379" w:rsidP="00CF64E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Amazon ElasticSearch</w:t>
      </w:r>
      <w:r w:rsidR="00E95E29">
        <w:rPr>
          <w:sz w:val="144"/>
          <w:szCs w:val="144"/>
        </w:rPr>
        <w:t xml:space="preserve"> Service</w:t>
      </w:r>
    </w:p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EC3A17" w:rsidRDefault="00EC3A17" w:rsidP="00E22E4D"/>
    <w:p w:rsidR="00EC3A17" w:rsidRDefault="00EC3A17" w:rsidP="00E22E4D"/>
    <w:p w:rsidR="00EC3A17" w:rsidRDefault="00EC3A17" w:rsidP="00E22E4D"/>
    <w:p w:rsidR="00EC3A17" w:rsidRDefault="00EC3A17" w:rsidP="00E22E4D"/>
    <w:p w:rsidR="00E22E4D" w:rsidRDefault="00E22E4D" w:rsidP="00E22E4D"/>
    <w:p w:rsidR="00E22E4D" w:rsidRDefault="00E22E4D" w:rsidP="00E22E4D">
      <w:pPr>
        <w:pStyle w:val="Heading1"/>
        <w:jc w:val="center"/>
      </w:pPr>
      <w:bookmarkStart w:id="0" w:name="_Toc28949057"/>
      <w:r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22E4D" w:rsidRDefault="00E22E4D" w:rsidP="00E22E4D">
          <w:pPr>
            <w:pStyle w:val="TOCHeading"/>
            <w:jc w:val="center"/>
          </w:pPr>
          <w:r>
            <w:t>Table of Contents</w:t>
          </w:r>
        </w:p>
        <w:p w:rsidR="00E22E4D" w:rsidRPr="00C56424" w:rsidRDefault="00E22E4D" w:rsidP="00E22E4D"/>
        <w:p w:rsidR="00E95E29" w:rsidRDefault="00E22E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49057" w:history="1">
            <w:r w:rsidR="00E95E29" w:rsidRPr="00991F60">
              <w:rPr>
                <w:rStyle w:val="Hyperlink"/>
                <w:noProof/>
              </w:rPr>
              <w:t>Index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_Toc28949057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2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95E29" w:rsidRDefault="00FD7E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49058" w:history="1">
            <w:r w:rsidR="00E95E29" w:rsidRPr="00991F60">
              <w:rPr>
                <w:rStyle w:val="Hyperlink"/>
                <w:noProof/>
              </w:rPr>
              <w:t>Amazon ElasticSearch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_Toc28949058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3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95E29" w:rsidRDefault="00FD7E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49059" w:history="1">
            <w:r w:rsidR="00E95E29" w:rsidRPr="00991F60">
              <w:rPr>
                <w:rStyle w:val="Hyperlink"/>
                <w:noProof/>
              </w:rPr>
              <w:t>Definition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_Toc28949059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3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95E29" w:rsidRDefault="00FD7E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49060" w:history="1">
            <w:r w:rsidR="00E95E29" w:rsidRPr="00991F60">
              <w:rPr>
                <w:rStyle w:val="Hyperlink"/>
                <w:noProof/>
              </w:rPr>
              <w:t>RDBMS vs ElasticSearch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_Toc28949060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3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95E29" w:rsidRDefault="00FD7E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49061" w:history="1">
            <w:r w:rsidR="00E95E29" w:rsidRPr="00991F60">
              <w:rPr>
                <w:rStyle w:val="Hyperlink"/>
                <w:noProof/>
              </w:rPr>
              <w:t>Security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_Toc28949061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3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95E29" w:rsidRDefault="00FD7E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49062" w:history="1">
            <w:r w:rsidR="00E95E29" w:rsidRPr="00991F60">
              <w:rPr>
                <w:rStyle w:val="Hyperlink"/>
                <w:noProof/>
              </w:rPr>
              <w:t>Miscellaneous</w:t>
            </w:r>
            <w:r w:rsidR="00E95E29">
              <w:rPr>
                <w:noProof/>
                <w:webHidden/>
              </w:rPr>
              <w:tab/>
            </w:r>
            <w:r w:rsidR="00E95E29">
              <w:rPr>
                <w:noProof/>
                <w:webHidden/>
              </w:rPr>
              <w:fldChar w:fldCharType="begin"/>
            </w:r>
            <w:r w:rsidR="00E95E29">
              <w:rPr>
                <w:noProof/>
                <w:webHidden/>
              </w:rPr>
              <w:instrText xml:space="preserve"> PAGEREF _Toc28949062 \h </w:instrText>
            </w:r>
            <w:r w:rsidR="00E95E29">
              <w:rPr>
                <w:noProof/>
                <w:webHidden/>
              </w:rPr>
            </w:r>
            <w:r w:rsidR="00E95E29">
              <w:rPr>
                <w:noProof/>
                <w:webHidden/>
              </w:rPr>
              <w:fldChar w:fldCharType="separate"/>
            </w:r>
            <w:r w:rsidR="00E95E29">
              <w:rPr>
                <w:noProof/>
                <w:webHidden/>
              </w:rPr>
              <w:t>4</w:t>
            </w:r>
            <w:r w:rsidR="00E95E29">
              <w:rPr>
                <w:noProof/>
                <w:webHidden/>
              </w:rPr>
              <w:fldChar w:fldCharType="end"/>
            </w:r>
          </w:hyperlink>
        </w:p>
        <w:p w:rsidR="00E22E4D" w:rsidRDefault="00E22E4D" w:rsidP="00E22E4D">
          <w:r>
            <w:rPr>
              <w:b/>
              <w:bCs/>
              <w:noProof/>
            </w:rPr>
            <w:fldChar w:fldCharType="end"/>
          </w:r>
        </w:p>
      </w:sdtContent>
    </w:sdt>
    <w:p w:rsidR="00E22E4D" w:rsidRDefault="00E22E4D" w:rsidP="00E22E4D"/>
    <w:p w:rsidR="00E22E4D" w:rsidRDefault="00E22E4D" w:rsidP="00E22E4D"/>
    <w:p w:rsidR="00E22E4D" w:rsidRDefault="00E22E4D" w:rsidP="00E22E4D"/>
    <w:p w:rsidR="00E22E4D" w:rsidRDefault="00E22E4D" w:rsidP="00E22E4D"/>
    <w:p w:rsidR="00CF64EB" w:rsidRDefault="00CF64EB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B95379" w:rsidRDefault="00B95379" w:rsidP="00E22E4D"/>
    <w:p w:rsidR="005646B4" w:rsidRDefault="00B95379" w:rsidP="00B95379">
      <w:pPr>
        <w:pStyle w:val="Heading1"/>
      </w:pPr>
      <w:bookmarkStart w:id="1" w:name="_Toc28949058"/>
      <w:r>
        <w:t xml:space="preserve">Amazon </w:t>
      </w:r>
      <w:r w:rsidR="005646B4">
        <w:t>ElasticSearch</w:t>
      </w:r>
      <w:bookmarkEnd w:id="1"/>
      <w:r w:rsidR="005646B4">
        <w:t xml:space="preserve"> </w:t>
      </w:r>
      <w:r w:rsidR="00E95E29">
        <w:t>Service</w:t>
      </w:r>
    </w:p>
    <w:p w:rsidR="00B95379" w:rsidRPr="00B95379" w:rsidRDefault="00B95379" w:rsidP="00B95379"/>
    <w:p w:rsidR="005646B4" w:rsidRDefault="005646B4" w:rsidP="00B95379">
      <w:pPr>
        <w:pStyle w:val="Heading2"/>
      </w:pPr>
      <w:bookmarkStart w:id="2" w:name="_Toc28949059"/>
      <w:r>
        <w:t>Definition</w:t>
      </w:r>
      <w:bookmarkEnd w:id="2"/>
    </w:p>
    <w:p w:rsidR="00B95379" w:rsidRDefault="00B95379" w:rsidP="00B95379"/>
    <w:p w:rsidR="00B95379" w:rsidRDefault="00B95379" w:rsidP="00B95379">
      <w:pPr>
        <w:pStyle w:val="ListParagraph"/>
        <w:numPr>
          <w:ilvl w:val="0"/>
          <w:numId w:val="37"/>
        </w:numPr>
      </w:pPr>
      <w:r>
        <w:t>It is a service that allows one to deploy and scale ElasticSearch clusters to search and visualize one’s data.</w:t>
      </w:r>
    </w:p>
    <w:p w:rsidR="005B36D5" w:rsidRDefault="005B36D5" w:rsidP="00425305">
      <w:pPr>
        <w:pStyle w:val="ListParagraph"/>
        <w:numPr>
          <w:ilvl w:val="1"/>
          <w:numId w:val="37"/>
        </w:numPr>
      </w:pPr>
      <w:r>
        <w:t xml:space="preserve">The clusters use </w:t>
      </w:r>
      <w:bookmarkStart w:id="3" w:name="_GoBack"/>
      <w:bookmarkEnd w:id="3"/>
      <w:r w:rsidR="00425305">
        <w:t>ElasticSearch, an open-source search engine.</w:t>
      </w:r>
    </w:p>
    <w:p w:rsidR="00B95379" w:rsidRDefault="00B95379" w:rsidP="00B95379">
      <w:pPr>
        <w:pStyle w:val="ListParagraph"/>
        <w:numPr>
          <w:ilvl w:val="0"/>
          <w:numId w:val="37"/>
        </w:numPr>
      </w:pPr>
      <w:r>
        <w:t>One can integrate the service with other AWS offerings such as IAM, VPC, Security Groups, CloudWatch, CloudTrail, etc.</w:t>
      </w:r>
    </w:p>
    <w:p w:rsidR="00B95379" w:rsidRDefault="00B95379" w:rsidP="00B95379"/>
    <w:p w:rsidR="00B95379" w:rsidRDefault="00B95379" w:rsidP="00B95379">
      <w:pPr>
        <w:pStyle w:val="Heading2"/>
      </w:pPr>
      <w:bookmarkStart w:id="4" w:name="_Toc28949060"/>
      <w:r>
        <w:t>RDBMS vs ElasticSearch</w:t>
      </w:r>
      <w:bookmarkEnd w:id="4"/>
    </w:p>
    <w:p w:rsidR="00B95379" w:rsidRPr="00B95379" w:rsidRDefault="00B95379" w:rsidP="00B95379"/>
    <w:p w:rsidR="00B95379" w:rsidRDefault="00B95379" w:rsidP="00B95379">
      <w:pPr>
        <w:pStyle w:val="ListParagraph"/>
        <w:numPr>
          <w:ilvl w:val="0"/>
          <w:numId w:val="38"/>
        </w:numPr>
      </w:pPr>
      <w:r>
        <w:t>Database : Domain/Cluster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Table : Index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Row : Document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Column : Field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Value : Value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SQL : Query API</w:t>
      </w:r>
    </w:p>
    <w:p w:rsidR="00B95379" w:rsidRDefault="00B95379" w:rsidP="00B95379">
      <w:pPr>
        <w:pStyle w:val="ListParagraph"/>
        <w:numPr>
          <w:ilvl w:val="0"/>
          <w:numId w:val="38"/>
        </w:numPr>
      </w:pPr>
      <w:r>
        <w:t>Data Inserts  : Data Indexing</w:t>
      </w:r>
    </w:p>
    <w:p w:rsidR="00B95379" w:rsidRDefault="00B95379" w:rsidP="00B95379"/>
    <w:p w:rsidR="00425305" w:rsidRDefault="00425305" w:rsidP="00425305">
      <w:pPr>
        <w:pStyle w:val="Heading2"/>
      </w:pPr>
      <w:bookmarkStart w:id="5" w:name="_Toc28949061"/>
      <w:r>
        <w:t>Security</w:t>
      </w:r>
      <w:bookmarkEnd w:id="5"/>
    </w:p>
    <w:p w:rsidR="00425305" w:rsidRPr="00425305" w:rsidRDefault="00425305" w:rsidP="00425305"/>
    <w:p w:rsidR="00425305" w:rsidRDefault="00425305" w:rsidP="00B95379">
      <w:r>
        <w:t>There are a variety of ways to control access to ElasticSearch clusters.</w:t>
      </w:r>
    </w:p>
    <w:p w:rsidR="00425305" w:rsidRDefault="00425305" w:rsidP="00425305">
      <w:pPr>
        <w:pStyle w:val="ListParagraph"/>
        <w:numPr>
          <w:ilvl w:val="0"/>
          <w:numId w:val="40"/>
        </w:numPr>
      </w:pPr>
      <w:r>
        <w:t>Resource-based policies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Attached to ElasticSearch Service domain.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Determines which Principals can take what action on ElasticSearch APIs or indices.</w:t>
      </w:r>
    </w:p>
    <w:p w:rsidR="00425305" w:rsidRDefault="00425305" w:rsidP="00425305">
      <w:pPr>
        <w:pStyle w:val="ListParagraph"/>
        <w:numPr>
          <w:ilvl w:val="0"/>
          <w:numId w:val="40"/>
        </w:numPr>
      </w:pPr>
      <w:r>
        <w:t>Identity-based policies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They are traditional IAM polices assigned to users, groups or roles.</w:t>
      </w:r>
    </w:p>
    <w:p w:rsidR="00425305" w:rsidRDefault="00425305" w:rsidP="00425305">
      <w:pPr>
        <w:pStyle w:val="ListParagraph"/>
        <w:numPr>
          <w:ilvl w:val="0"/>
          <w:numId w:val="40"/>
        </w:numPr>
      </w:pPr>
      <w:r>
        <w:t>IP-based policies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Technically a special kind of resource-based policies.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Restricts access to a resource using special conditions i.e. specific IPs or CIDR blocks.</w:t>
      </w:r>
    </w:p>
    <w:p w:rsidR="00425305" w:rsidRDefault="00425305" w:rsidP="00425305">
      <w:pPr>
        <w:pStyle w:val="ListParagraph"/>
        <w:numPr>
          <w:ilvl w:val="0"/>
          <w:numId w:val="40"/>
        </w:numPr>
      </w:pPr>
      <w:r>
        <w:lastRenderedPageBreak/>
        <w:t>Request Signing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All requests to ElasticSearch Service must be signed.</w:t>
      </w:r>
    </w:p>
    <w:p w:rsidR="00425305" w:rsidRDefault="00425305" w:rsidP="00425305">
      <w:pPr>
        <w:pStyle w:val="ListParagraph"/>
        <w:numPr>
          <w:ilvl w:val="1"/>
          <w:numId w:val="40"/>
        </w:numPr>
      </w:pPr>
      <w:r>
        <w:t>AWS Signature Version 4 is used to sign requests to ElasticSearch.</w:t>
      </w:r>
    </w:p>
    <w:p w:rsidR="00425305" w:rsidRDefault="00425305" w:rsidP="00B95379"/>
    <w:p w:rsidR="00B95379" w:rsidRDefault="00B95379" w:rsidP="00B95379">
      <w:pPr>
        <w:pStyle w:val="Heading2"/>
      </w:pPr>
      <w:bookmarkStart w:id="6" w:name="_Toc28949062"/>
      <w:r>
        <w:t>Miscellaneous</w:t>
      </w:r>
      <w:bookmarkEnd w:id="6"/>
    </w:p>
    <w:p w:rsidR="00B95379" w:rsidRPr="00B95379" w:rsidRDefault="00B95379" w:rsidP="00B95379"/>
    <w:p w:rsidR="00B95379" w:rsidRDefault="00B95379" w:rsidP="00B95379">
      <w:pPr>
        <w:pStyle w:val="ListParagraph"/>
        <w:numPr>
          <w:ilvl w:val="0"/>
          <w:numId w:val="39"/>
        </w:numPr>
      </w:pPr>
      <w:r>
        <w:t>Amazon ElasticSearch automatically includes integrations like:</w:t>
      </w:r>
    </w:p>
    <w:p w:rsidR="00B95379" w:rsidRDefault="00B95379" w:rsidP="00B95379">
      <w:pPr>
        <w:pStyle w:val="ListParagraph"/>
        <w:numPr>
          <w:ilvl w:val="1"/>
          <w:numId w:val="39"/>
        </w:numPr>
      </w:pPr>
      <w:r>
        <w:t>Kibana (for visualization of data).</w:t>
      </w:r>
    </w:p>
    <w:p w:rsidR="00B95379" w:rsidRDefault="00B95379" w:rsidP="00B95379">
      <w:pPr>
        <w:pStyle w:val="ListParagraph"/>
        <w:numPr>
          <w:ilvl w:val="1"/>
          <w:numId w:val="39"/>
        </w:numPr>
      </w:pPr>
      <w:r>
        <w:t>Logstash (for data ingestion).</w:t>
      </w:r>
    </w:p>
    <w:p w:rsidR="00B95379" w:rsidRDefault="00B95379" w:rsidP="00B95379">
      <w:pPr>
        <w:pStyle w:val="ListParagraph"/>
        <w:numPr>
          <w:ilvl w:val="1"/>
          <w:numId w:val="39"/>
        </w:numPr>
      </w:pPr>
      <w:r>
        <w:t>Kinesis (to ingest stream data with Data Firehose)</w:t>
      </w:r>
    </w:p>
    <w:p w:rsidR="00B95379" w:rsidRDefault="00B95379" w:rsidP="00B95379">
      <w:pPr>
        <w:pStyle w:val="ListParagraph"/>
        <w:numPr>
          <w:ilvl w:val="1"/>
          <w:numId w:val="39"/>
        </w:numPr>
      </w:pPr>
      <w:r>
        <w:t>Other AWS services like S3 and DynamoDB.</w:t>
      </w:r>
    </w:p>
    <w:p w:rsidR="00B95379" w:rsidRDefault="00B95379" w:rsidP="00B95379">
      <w:pPr>
        <w:pStyle w:val="ListParagraph"/>
        <w:numPr>
          <w:ilvl w:val="0"/>
          <w:numId w:val="39"/>
        </w:numPr>
      </w:pPr>
      <w:r>
        <w:t>Offers up to 1.5 PB of instance storage.</w:t>
      </w:r>
    </w:p>
    <w:p w:rsidR="00B95379" w:rsidRDefault="00B95379" w:rsidP="00B95379">
      <w:pPr>
        <w:pStyle w:val="ListParagraph"/>
        <w:numPr>
          <w:ilvl w:val="0"/>
          <w:numId w:val="39"/>
        </w:numPr>
      </w:pPr>
      <w:r>
        <w:t>Offers numerous configuration options for CPU, memory and storage capacity in the form of instance types.</w:t>
      </w:r>
    </w:p>
    <w:p w:rsidR="00B95379" w:rsidRPr="00B95379" w:rsidRDefault="00B95379" w:rsidP="00B95379"/>
    <w:p w:rsidR="005646B4" w:rsidRDefault="005646B4" w:rsidP="00E22E4D"/>
    <w:sectPr w:rsidR="0056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5A1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1D042A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E307809"/>
    <w:multiLevelType w:val="hybridMultilevel"/>
    <w:tmpl w:val="A24C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1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98790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6156903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82A464B"/>
    <w:multiLevelType w:val="hybridMultilevel"/>
    <w:tmpl w:val="F79A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4261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B4736D5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6241A5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8074CDA"/>
    <w:multiLevelType w:val="hybridMultilevel"/>
    <w:tmpl w:val="8A38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E1E33"/>
    <w:multiLevelType w:val="multilevel"/>
    <w:tmpl w:val="471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0B72BF6"/>
    <w:multiLevelType w:val="hybridMultilevel"/>
    <w:tmpl w:val="942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63BD8"/>
    <w:multiLevelType w:val="hybridMultilevel"/>
    <w:tmpl w:val="015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178C3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B877CBF"/>
    <w:multiLevelType w:val="multilevel"/>
    <w:tmpl w:val="079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C0E3576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0966F0C"/>
    <w:multiLevelType w:val="hybridMultilevel"/>
    <w:tmpl w:val="EEAA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0EB1"/>
    <w:multiLevelType w:val="hybridMultilevel"/>
    <w:tmpl w:val="6AA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15278"/>
    <w:multiLevelType w:val="hybridMultilevel"/>
    <w:tmpl w:val="1EC4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45E2C"/>
    <w:multiLevelType w:val="multilevel"/>
    <w:tmpl w:val="25B6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8C332EE"/>
    <w:multiLevelType w:val="hybridMultilevel"/>
    <w:tmpl w:val="FDE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1758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1AF74FE"/>
    <w:multiLevelType w:val="hybridMultilevel"/>
    <w:tmpl w:val="1E40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74791"/>
    <w:multiLevelType w:val="multilevel"/>
    <w:tmpl w:val="A46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4C965E0"/>
    <w:multiLevelType w:val="hybridMultilevel"/>
    <w:tmpl w:val="084EF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27372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08D3EB2"/>
    <w:multiLevelType w:val="hybridMultilevel"/>
    <w:tmpl w:val="D980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66AD7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62DF4550"/>
    <w:multiLevelType w:val="hybridMultilevel"/>
    <w:tmpl w:val="86B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B7AAE"/>
    <w:multiLevelType w:val="multilevel"/>
    <w:tmpl w:val="81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649446FB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689A3194"/>
    <w:multiLevelType w:val="multilevel"/>
    <w:tmpl w:val="BB2E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8AD726B"/>
    <w:multiLevelType w:val="multilevel"/>
    <w:tmpl w:val="6F4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6D907A29"/>
    <w:multiLevelType w:val="multilevel"/>
    <w:tmpl w:val="91C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F3103B3"/>
    <w:multiLevelType w:val="hybridMultilevel"/>
    <w:tmpl w:val="CE1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57309"/>
    <w:multiLevelType w:val="hybridMultilevel"/>
    <w:tmpl w:val="CF2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14C12"/>
    <w:multiLevelType w:val="hybridMultilevel"/>
    <w:tmpl w:val="237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96177"/>
    <w:multiLevelType w:val="multilevel"/>
    <w:tmpl w:val="5138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7EDE663B"/>
    <w:multiLevelType w:val="multilevel"/>
    <w:tmpl w:val="875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30"/>
  </w:num>
  <w:num w:numId="5">
    <w:abstractNumId w:val="32"/>
  </w:num>
  <w:num w:numId="6">
    <w:abstractNumId w:val="5"/>
  </w:num>
  <w:num w:numId="7">
    <w:abstractNumId w:val="28"/>
  </w:num>
  <w:num w:numId="8">
    <w:abstractNumId w:val="8"/>
  </w:num>
  <w:num w:numId="9">
    <w:abstractNumId w:val="16"/>
  </w:num>
  <w:num w:numId="10">
    <w:abstractNumId w:val="34"/>
  </w:num>
  <w:num w:numId="11">
    <w:abstractNumId w:val="27"/>
  </w:num>
  <w:num w:numId="12">
    <w:abstractNumId w:val="20"/>
  </w:num>
  <w:num w:numId="13">
    <w:abstractNumId w:val="24"/>
  </w:num>
  <w:num w:numId="14">
    <w:abstractNumId w:val="33"/>
  </w:num>
  <w:num w:numId="15">
    <w:abstractNumId w:val="35"/>
  </w:num>
  <w:num w:numId="16">
    <w:abstractNumId w:val="21"/>
  </w:num>
  <w:num w:numId="17">
    <w:abstractNumId w:val="2"/>
  </w:num>
  <w:num w:numId="18">
    <w:abstractNumId w:val="19"/>
  </w:num>
  <w:num w:numId="19">
    <w:abstractNumId w:val="6"/>
  </w:num>
  <w:num w:numId="20">
    <w:abstractNumId w:val="36"/>
  </w:num>
  <w:num w:numId="21">
    <w:abstractNumId w:val="17"/>
  </w:num>
  <w:num w:numId="22">
    <w:abstractNumId w:val="10"/>
  </w:num>
  <w:num w:numId="23">
    <w:abstractNumId w:val="13"/>
  </w:num>
  <w:num w:numId="24">
    <w:abstractNumId w:val="23"/>
  </w:num>
  <w:num w:numId="25">
    <w:abstractNumId w:val="29"/>
  </w:num>
  <w:num w:numId="26">
    <w:abstractNumId w:val="37"/>
  </w:num>
  <w:num w:numId="27">
    <w:abstractNumId w:val="39"/>
  </w:num>
  <w:num w:numId="28">
    <w:abstractNumId w:val="22"/>
  </w:num>
  <w:num w:numId="29">
    <w:abstractNumId w:val="18"/>
  </w:num>
  <w:num w:numId="30">
    <w:abstractNumId w:val="25"/>
  </w:num>
  <w:num w:numId="31">
    <w:abstractNumId w:val="12"/>
  </w:num>
  <w:num w:numId="32">
    <w:abstractNumId w:val="14"/>
  </w:num>
  <w:num w:numId="33">
    <w:abstractNumId w:val="31"/>
  </w:num>
  <w:num w:numId="34">
    <w:abstractNumId w:val="0"/>
  </w:num>
  <w:num w:numId="35">
    <w:abstractNumId w:val="1"/>
  </w:num>
  <w:num w:numId="36">
    <w:abstractNumId w:val="38"/>
  </w:num>
  <w:num w:numId="37">
    <w:abstractNumId w:val="7"/>
  </w:num>
  <w:num w:numId="38">
    <w:abstractNumId w:val="3"/>
  </w:num>
  <w:num w:numId="39">
    <w:abstractNumId w:val="2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D"/>
    <w:rsid w:val="00006ACE"/>
    <w:rsid w:val="00020BB4"/>
    <w:rsid w:val="000529CA"/>
    <w:rsid w:val="000E7DBB"/>
    <w:rsid w:val="001925E1"/>
    <w:rsid w:val="00231532"/>
    <w:rsid w:val="0023409A"/>
    <w:rsid w:val="00244D3E"/>
    <w:rsid w:val="002F791C"/>
    <w:rsid w:val="00320A52"/>
    <w:rsid w:val="003A7315"/>
    <w:rsid w:val="003C4325"/>
    <w:rsid w:val="00425305"/>
    <w:rsid w:val="00463CFA"/>
    <w:rsid w:val="00464DD8"/>
    <w:rsid w:val="004675B4"/>
    <w:rsid w:val="004D159C"/>
    <w:rsid w:val="00547FB1"/>
    <w:rsid w:val="005646B4"/>
    <w:rsid w:val="00567B8A"/>
    <w:rsid w:val="00575106"/>
    <w:rsid w:val="005B36D5"/>
    <w:rsid w:val="005E109E"/>
    <w:rsid w:val="005F6EB8"/>
    <w:rsid w:val="00623023"/>
    <w:rsid w:val="00656035"/>
    <w:rsid w:val="00674CC8"/>
    <w:rsid w:val="00782BC5"/>
    <w:rsid w:val="007D05DA"/>
    <w:rsid w:val="007D24B4"/>
    <w:rsid w:val="008115CD"/>
    <w:rsid w:val="00824C8D"/>
    <w:rsid w:val="00827BDC"/>
    <w:rsid w:val="0085055B"/>
    <w:rsid w:val="00896590"/>
    <w:rsid w:val="00970957"/>
    <w:rsid w:val="00991EFD"/>
    <w:rsid w:val="00A10122"/>
    <w:rsid w:val="00B52AD5"/>
    <w:rsid w:val="00B95379"/>
    <w:rsid w:val="00BA07A8"/>
    <w:rsid w:val="00BE3C21"/>
    <w:rsid w:val="00C26C71"/>
    <w:rsid w:val="00C44E32"/>
    <w:rsid w:val="00CB5BE7"/>
    <w:rsid w:val="00CD22AB"/>
    <w:rsid w:val="00CD5BED"/>
    <w:rsid w:val="00CF64EB"/>
    <w:rsid w:val="00D03848"/>
    <w:rsid w:val="00DE507E"/>
    <w:rsid w:val="00E17098"/>
    <w:rsid w:val="00E22E4D"/>
    <w:rsid w:val="00E95E29"/>
    <w:rsid w:val="00EC3A17"/>
    <w:rsid w:val="00EC7CFC"/>
    <w:rsid w:val="00F65CE1"/>
    <w:rsid w:val="00F71A76"/>
    <w:rsid w:val="00F86B0C"/>
    <w:rsid w:val="00FD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C62"/>
  <w15:chartTrackingRefBased/>
  <w15:docId w15:val="{3931C4E4-462D-4420-958F-BD7A950F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E4D"/>
  </w:style>
  <w:style w:type="paragraph" w:styleId="Heading1">
    <w:name w:val="heading 1"/>
    <w:basedOn w:val="Normal"/>
    <w:next w:val="Normal"/>
    <w:link w:val="Heading1Char"/>
    <w:uiPriority w:val="9"/>
    <w:qFormat/>
    <w:rsid w:val="00E22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E4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4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2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22E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2E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E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22E4D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E22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4</cp:revision>
  <dcterms:created xsi:type="dcterms:W3CDTF">2020-01-02T15:33:00Z</dcterms:created>
  <dcterms:modified xsi:type="dcterms:W3CDTF">2020-01-06T09:52:00Z</dcterms:modified>
</cp:coreProperties>
</file>