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4EB" w:rsidRPr="00CF64EB" w:rsidRDefault="00384AE1" w:rsidP="00CF64EB">
      <w:pPr>
        <w:pStyle w:val="Title"/>
        <w:jc w:val="center"/>
        <w:rPr>
          <w:sz w:val="144"/>
          <w:szCs w:val="144"/>
        </w:rPr>
      </w:pPr>
      <w:r>
        <w:rPr>
          <w:sz w:val="144"/>
          <w:szCs w:val="144"/>
        </w:rPr>
        <w:t>Amazon Redshift</w:t>
      </w:r>
    </w:p>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22E4D" w:rsidRDefault="00E22E4D" w:rsidP="00E22E4D"/>
    <w:p w:rsidR="00EC3A17" w:rsidRDefault="00EC3A17" w:rsidP="00E22E4D"/>
    <w:p w:rsidR="00EC3A17" w:rsidRDefault="00EC3A17" w:rsidP="00E22E4D"/>
    <w:p w:rsidR="00EC3A17" w:rsidRDefault="00EC3A17" w:rsidP="00E22E4D"/>
    <w:p w:rsidR="00EC3A17" w:rsidRDefault="00EC3A17" w:rsidP="00E22E4D"/>
    <w:p w:rsidR="00E22E4D" w:rsidRDefault="00E22E4D" w:rsidP="00E22E4D"/>
    <w:p w:rsidR="00E22E4D" w:rsidRDefault="00E22E4D" w:rsidP="00E22E4D">
      <w:pPr>
        <w:pStyle w:val="Heading1"/>
        <w:jc w:val="center"/>
      </w:pPr>
      <w:bookmarkStart w:id="0" w:name="_Toc28975043"/>
      <w:r>
        <w:t>Index</w:t>
      </w:r>
      <w:bookmarkEnd w:id="0"/>
    </w:p>
    <w:sdt>
      <w:sdtPr>
        <w:rPr>
          <w:rFonts w:asciiTheme="minorHAnsi" w:eastAsiaTheme="minorHAnsi" w:hAnsiTheme="minorHAnsi" w:cstheme="minorBidi"/>
          <w:b w:val="0"/>
          <w:sz w:val="22"/>
          <w:szCs w:val="22"/>
        </w:rPr>
        <w:id w:val="-1724360217"/>
        <w:docPartObj>
          <w:docPartGallery w:val="Table of Contents"/>
          <w:docPartUnique/>
        </w:docPartObj>
      </w:sdtPr>
      <w:sdtEndPr>
        <w:rPr>
          <w:bCs/>
          <w:noProof/>
        </w:rPr>
      </w:sdtEndPr>
      <w:sdtContent>
        <w:p w:rsidR="00E22E4D" w:rsidRDefault="00E22E4D" w:rsidP="00E22E4D">
          <w:pPr>
            <w:pStyle w:val="TOCHeading"/>
            <w:jc w:val="center"/>
          </w:pPr>
          <w:r>
            <w:t>Table of Contents</w:t>
          </w:r>
        </w:p>
        <w:p w:rsidR="00E22E4D" w:rsidRPr="00C56424" w:rsidRDefault="00E22E4D" w:rsidP="00E22E4D"/>
        <w:p w:rsidR="008E069F" w:rsidRDefault="00E22E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975043" w:history="1">
            <w:r w:rsidR="008E069F" w:rsidRPr="0050048D">
              <w:rPr>
                <w:rStyle w:val="Hyperlink"/>
                <w:noProof/>
              </w:rPr>
              <w:t>Index</w:t>
            </w:r>
            <w:r w:rsidR="008E069F">
              <w:rPr>
                <w:noProof/>
                <w:webHidden/>
              </w:rPr>
              <w:tab/>
            </w:r>
            <w:r w:rsidR="008E069F">
              <w:rPr>
                <w:noProof/>
                <w:webHidden/>
              </w:rPr>
              <w:fldChar w:fldCharType="begin"/>
            </w:r>
            <w:r w:rsidR="008E069F">
              <w:rPr>
                <w:noProof/>
                <w:webHidden/>
              </w:rPr>
              <w:instrText xml:space="preserve"> PAGEREF _Toc28975043 \h </w:instrText>
            </w:r>
            <w:r w:rsidR="008E069F">
              <w:rPr>
                <w:noProof/>
                <w:webHidden/>
              </w:rPr>
            </w:r>
            <w:r w:rsidR="008E069F">
              <w:rPr>
                <w:noProof/>
                <w:webHidden/>
              </w:rPr>
              <w:fldChar w:fldCharType="separate"/>
            </w:r>
            <w:r w:rsidR="008E069F">
              <w:rPr>
                <w:noProof/>
                <w:webHidden/>
              </w:rPr>
              <w:t>2</w:t>
            </w:r>
            <w:r w:rsidR="008E069F">
              <w:rPr>
                <w:noProof/>
                <w:webHidden/>
              </w:rPr>
              <w:fldChar w:fldCharType="end"/>
            </w:r>
          </w:hyperlink>
        </w:p>
        <w:p w:rsidR="008E069F" w:rsidRDefault="008E069F">
          <w:pPr>
            <w:pStyle w:val="TOC1"/>
            <w:tabs>
              <w:tab w:val="right" w:leader="dot" w:pos="9350"/>
            </w:tabs>
            <w:rPr>
              <w:rFonts w:eastAsiaTheme="minorEastAsia"/>
              <w:noProof/>
            </w:rPr>
          </w:pPr>
          <w:hyperlink w:anchor="_Toc28975044" w:history="1">
            <w:r w:rsidRPr="0050048D">
              <w:rPr>
                <w:rStyle w:val="Hyperlink"/>
                <w:noProof/>
              </w:rPr>
              <w:t>Redshift</w:t>
            </w:r>
            <w:r>
              <w:rPr>
                <w:noProof/>
                <w:webHidden/>
              </w:rPr>
              <w:tab/>
            </w:r>
            <w:r>
              <w:rPr>
                <w:noProof/>
                <w:webHidden/>
              </w:rPr>
              <w:fldChar w:fldCharType="begin"/>
            </w:r>
            <w:r>
              <w:rPr>
                <w:noProof/>
                <w:webHidden/>
              </w:rPr>
              <w:instrText xml:space="preserve"> PAGEREF _Toc28975044 \h </w:instrText>
            </w:r>
            <w:r>
              <w:rPr>
                <w:noProof/>
                <w:webHidden/>
              </w:rPr>
            </w:r>
            <w:r>
              <w:rPr>
                <w:noProof/>
                <w:webHidden/>
              </w:rPr>
              <w:fldChar w:fldCharType="separate"/>
            </w:r>
            <w:r>
              <w:rPr>
                <w:noProof/>
                <w:webHidden/>
              </w:rPr>
              <w:t>3</w:t>
            </w:r>
            <w:r>
              <w:rPr>
                <w:noProof/>
                <w:webHidden/>
              </w:rPr>
              <w:fldChar w:fldCharType="end"/>
            </w:r>
          </w:hyperlink>
        </w:p>
        <w:p w:rsidR="008E069F" w:rsidRDefault="008E069F">
          <w:pPr>
            <w:pStyle w:val="TOC2"/>
            <w:tabs>
              <w:tab w:val="right" w:leader="dot" w:pos="9350"/>
            </w:tabs>
            <w:rPr>
              <w:rFonts w:eastAsiaTheme="minorEastAsia"/>
              <w:noProof/>
            </w:rPr>
          </w:pPr>
          <w:hyperlink w:anchor="_Toc28975045" w:history="1">
            <w:r w:rsidRPr="0050048D">
              <w:rPr>
                <w:rStyle w:val="Hyperlink"/>
                <w:noProof/>
              </w:rPr>
              <w:t>Definition</w:t>
            </w:r>
            <w:r>
              <w:rPr>
                <w:noProof/>
                <w:webHidden/>
              </w:rPr>
              <w:tab/>
            </w:r>
            <w:r>
              <w:rPr>
                <w:noProof/>
                <w:webHidden/>
              </w:rPr>
              <w:fldChar w:fldCharType="begin"/>
            </w:r>
            <w:r>
              <w:rPr>
                <w:noProof/>
                <w:webHidden/>
              </w:rPr>
              <w:instrText xml:space="preserve"> PAGEREF _Toc28975045 \h </w:instrText>
            </w:r>
            <w:r>
              <w:rPr>
                <w:noProof/>
                <w:webHidden/>
              </w:rPr>
            </w:r>
            <w:r>
              <w:rPr>
                <w:noProof/>
                <w:webHidden/>
              </w:rPr>
              <w:fldChar w:fldCharType="separate"/>
            </w:r>
            <w:r>
              <w:rPr>
                <w:noProof/>
                <w:webHidden/>
              </w:rPr>
              <w:t>3</w:t>
            </w:r>
            <w:r>
              <w:rPr>
                <w:noProof/>
                <w:webHidden/>
              </w:rPr>
              <w:fldChar w:fldCharType="end"/>
            </w:r>
          </w:hyperlink>
        </w:p>
        <w:p w:rsidR="008E069F" w:rsidRDefault="008E069F">
          <w:pPr>
            <w:pStyle w:val="TOC2"/>
            <w:tabs>
              <w:tab w:val="right" w:leader="dot" w:pos="9350"/>
            </w:tabs>
            <w:rPr>
              <w:rFonts w:eastAsiaTheme="minorEastAsia"/>
              <w:noProof/>
            </w:rPr>
          </w:pPr>
          <w:hyperlink w:anchor="_Toc28975046" w:history="1">
            <w:r w:rsidRPr="0050048D">
              <w:rPr>
                <w:rStyle w:val="Hyperlink"/>
                <w:noProof/>
              </w:rPr>
              <w:t>Performance</w:t>
            </w:r>
            <w:r>
              <w:rPr>
                <w:noProof/>
                <w:webHidden/>
              </w:rPr>
              <w:tab/>
            </w:r>
            <w:r>
              <w:rPr>
                <w:noProof/>
                <w:webHidden/>
              </w:rPr>
              <w:fldChar w:fldCharType="begin"/>
            </w:r>
            <w:r>
              <w:rPr>
                <w:noProof/>
                <w:webHidden/>
              </w:rPr>
              <w:instrText xml:space="preserve"> PAGEREF _Toc28975046 \h </w:instrText>
            </w:r>
            <w:r>
              <w:rPr>
                <w:noProof/>
                <w:webHidden/>
              </w:rPr>
            </w:r>
            <w:r>
              <w:rPr>
                <w:noProof/>
                <w:webHidden/>
              </w:rPr>
              <w:fldChar w:fldCharType="separate"/>
            </w:r>
            <w:r>
              <w:rPr>
                <w:noProof/>
                <w:webHidden/>
              </w:rPr>
              <w:t>3</w:t>
            </w:r>
            <w:r>
              <w:rPr>
                <w:noProof/>
                <w:webHidden/>
              </w:rPr>
              <w:fldChar w:fldCharType="end"/>
            </w:r>
          </w:hyperlink>
        </w:p>
        <w:p w:rsidR="008E069F" w:rsidRDefault="008E069F">
          <w:pPr>
            <w:pStyle w:val="TOC2"/>
            <w:tabs>
              <w:tab w:val="right" w:leader="dot" w:pos="9350"/>
            </w:tabs>
            <w:rPr>
              <w:rFonts w:eastAsiaTheme="minorEastAsia"/>
              <w:noProof/>
            </w:rPr>
          </w:pPr>
          <w:hyperlink w:anchor="_Toc28975047" w:history="1">
            <w:r w:rsidRPr="0050048D">
              <w:rPr>
                <w:rStyle w:val="Hyperlink"/>
                <w:noProof/>
              </w:rPr>
              <w:t>Deployment Mode</w:t>
            </w:r>
            <w:r>
              <w:rPr>
                <w:noProof/>
                <w:webHidden/>
              </w:rPr>
              <w:tab/>
            </w:r>
            <w:r>
              <w:rPr>
                <w:noProof/>
                <w:webHidden/>
              </w:rPr>
              <w:fldChar w:fldCharType="begin"/>
            </w:r>
            <w:r>
              <w:rPr>
                <w:noProof/>
                <w:webHidden/>
              </w:rPr>
              <w:instrText xml:space="preserve"> PAGEREF _Toc28975047 \h </w:instrText>
            </w:r>
            <w:r>
              <w:rPr>
                <w:noProof/>
                <w:webHidden/>
              </w:rPr>
            </w:r>
            <w:r>
              <w:rPr>
                <w:noProof/>
                <w:webHidden/>
              </w:rPr>
              <w:fldChar w:fldCharType="separate"/>
            </w:r>
            <w:r>
              <w:rPr>
                <w:noProof/>
                <w:webHidden/>
              </w:rPr>
              <w:t>4</w:t>
            </w:r>
            <w:r>
              <w:rPr>
                <w:noProof/>
                <w:webHidden/>
              </w:rPr>
              <w:fldChar w:fldCharType="end"/>
            </w:r>
          </w:hyperlink>
        </w:p>
        <w:p w:rsidR="008E069F" w:rsidRDefault="008E069F">
          <w:pPr>
            <w:pStyle w:val="TOC2"/>
            <w:tabs>
              <w:tab w:val="right" w:leader="dot" w:pos="9350"/>
            </w:tabs>
            <w:rPr>
              <w:rFonts w:eastAsiaTheme="minorEastAsia"/>
              <w:noProof/>
            </w:rPr>
          </w:pPr>
          <w:hyperlink w:anchor="_Toc28975048" w:history="1">
            <w:r w:rsidRPr="0050048D">
              <w:rPr>
                <w:rStyle w:val="Hyperlink"/>
                <w:noProof/>
              </w:rPr>
              <w:t>Distribution Style</w:t>
            </w:r>
            <w:r>
              <w:rPr>
                <w:noProof/>
                <w:webHidden/>
              </w:rPr>
              <w:tab/>
            </w:r>
            <w:r>
              <w:rPr>
                <w:noProof/>
                <w:webHidden/>
              </w:rPr>
              <w:fldChar w:fldCharType="begin"/>
            </w:r>
            <w:r>
              <w:rPr>
                <w:noProof/>
                <w:webHidden/>
              </w:rPr>
              <w:instrText xml:space="preserve"> PAGEREF _Toc28975048 \h </w:instrText>
            </w:r>
            <w:r>
              <w:rPr>
                <w:noProof/>
                <w:webHidden/>
              </w:rPr>
            </w:r>
            <w:r>
              <w:rPr>
                <w:noProof/>
                <w:webHidden/>
              </w:rPr>
              <w:fldChar w:fldCharType="separate"/>
            </w:r>
            <w:r>
              <w:rPr>
                <w:noProof/>
                <w:webHidden/>
              </w:rPr>
              <w:t>5</w:t>
            </w:r>
            <w:r>
              <w:rPr>
                <w:noProof/>
                <w:webHidden/>
              </w:rPr>
              <w:fldChar w:fldCharType="end"/>
            </w:r>
          </w:hyperlink>
        </w:p>
        <w:p w:rsidR="008E069F" w:rsidRDefault="008E069F">
          <w:pPr>
            <w:pStyle w:val="TOC2"/>
            <w:tabs>
              <w:tab w:val="right" w:leader="dot" w:pos="9350"/>
            </w:tabs>
            <w:rPr>
              <w:rFonts w:eastAsiaTheme="minorEastAsia"/>
              <w:noProof/>
            </w:rPr>
          </w:pPr>
          <w:hyperlink w:anchor="_Toc28975049" w:history="1">
            <w:r w:rsidRPr="0050048D">
              <w:rPr>
                <w:rStyle w:val="Hyperlink"/>
                <w:noProof/>
              </w:rPr>
              <w:t>Backup &amp; Recovery</w:t>
            </w:r>
            <w:r>
              <w:rPr>
                <w:noProof/>
                <w:webHidden/>
              </w:rPr>
              <w:tab/>
            </w:r>
            <w:r>
              <w:rPr>
                <w:noProof/>
                <w:webHidden/>
              </w:rPr>
              <w:fldChar w:fldCharType="begin"/>
            </w:r>
            <w:r>
              <w:rPr>
                <w:noProof/>
                <w:webHidden/>
              </w:rPr>
              <w:instrText xml:space="preserve"> PAGEREF _Toc28975049 \h </w:instrText>
            </w:r>
            <w:r>
              <w:rPr>
                <w:noProof/>
                <w:webHidden/>
              </w:rPr>
            </w:r>
            <w:r>
              <w:rPr>
                <w:noProof/>
                <w:webHidden/>
              </w:rPr>
              <w:fldChar w:fldCharType="separate"/>
            </w:r>
            <w:r>
              <w:rPr>
                <w:noProof/>
                <w:webHidden/>
              </w:rPr>
              <w:t>6</w:t>
            </w:r>
            <w:r>
              <w:rPr>
                <w:noProof/>
                <w:webHidden/>
              </w:rPr>
              <w:fldChar w:fldCharType="end"/>
            </w:r>
          </w:hyperlink>
        </w:p>
        <w:p w:rsidR="008E069F" w:rsidRDefault="008E069F">
          <w:pPr>
            <w:pStyle w:val="TOC2"/>
            <w:tabs>
              <w:tab w:val="right" w:leader="dot" w:pos="9350"/>
            </w:tabs>
            <w:rPr>
              <w:rFonts w:eastAsiaTheme="minorEastAsia"/>
              <w:noProof/>
            </w:rPr>
          </w:pPr>
          <w:hyperlink w:anchor="_Toc28975050" w:history="1">
            <w:r w:rsidRPr="0050048D">
              <w:rPr>
                <w:rStyle w:val="Hyperlink"/>
                <w:noProof/>
              </w:rPr>
              <w:t>Miscellaneous Features</w:t>
            </w:r>
            <w:r>
              <w:rPr>
                <w:noProof/>
                <w:webHidden/>
              </w:rPr>
              <w:tab/>
            </w:r>
            <w:r>
              <w:rPr>
                <w:noProof/>
                <w:webHidden/>
              </w:rPr>
              <w:fldChar w:fldCharType="begin"/>
            </w:r>
            <w:r>
              <w:rPr>
                <w:noProof/>
                <w:webHidden/>
              </w:rPr>
              <w:instrText xml:space="preserve"> PAGEREF _Toc28975050 \h </w:instrText>
            </w:r>
            <w:r>
              <w:rPr>
                <w:noProof/>
                <w:webHidden/>
              </w:rPr>
            </w:r>
            <w:r>
              <w:rPr>
                <w:noProof/>
                <w:webHidden/>
              </w:rPr>
              <w:fldChar w:fldCharType="separate"/>
            </w:r>
            <w:r>
              <w:rPr>
                <w:noProof/>
                <w:webHidden/>
              </w:rPr>
              <w:t>7</w:t>
            </w:r>
            <w:r>
              <w:rPr>
                <w:noProof/>
                <w:webHidden/>
              </w:rPr>
              <w:fldChar w:fldCharType="end"/>
            </w:r>
          </w:hyperlink>
        </w:p>
        <w:p w:rsidR="00E22E4D" w:rsidRDefault="00E22E4D" w:rsidP="00E22E4D">
          <w:r>
            <w:rPr>
              <w:b/>
              <w:bCs/>
              <w:noProof/>
            </w:rPr>
            <w:fldChar w:fldCharType="end"/>
          </w:r>
        </w:p>
      </w:sdtContent>
    </w:sdt>
    <w:p w:rsidR="00E22E4D" w:rsidRDefault="00E22E4D" w:rsidP="00E22E4D"/>
    <w:p w:rsidR="00E22E4D" w:rsidRDefault="00E22E4D" w:rsidP="00E22E4D"/>
    <w:p w:rsidR="00E22E4D" w:rsidRDefault="00E22E4D" w:rsidP="00E22E4D"/>
    <w:p w:rsidR="00E22E4D" w:rsidRDefault="00E22E4D" w:rsidP="00E22E4D"/>
    <w:p w:rsidR="00CF64EB" w:rsidRDefault="00CF64EB" w:rsidP="00E22E4D"/>
    <w:p w:rsidR="00B95379" w:rsidRDefault="00B95379" w:rsidP="00E22E4D"/>
    <w:p w:rsidR="00B95379" w:rsidRDefault="00B95379" w:rsidP="00E22E4D"/>
    <w:p w:rsidR="00384AE1" w:rsidRDefault="00384AE1" w:rsidP="00E22E4D"/>
    <w:p w:rsidR="00384AE1" w:rsidRDefault="00384AE1" w:rsidP="00E22E4D"/>
    <w:p w:rsidR="00384AE1" w:rsidRDefault="00384AE1" w:rsidP="00E22E4D"/>
    <w:p w:rsidR="00384AE1" w:rsidRDefault="00384AE1" w:rsidP="00E22E4D"/>
    <w:p w:rsidR="00384AE1" w:rsidRDefault="00384AE1" w:rsidP="00E22E4D"/>
    <w:p w:rsidR="00384AE1" w:rsidRDefault="00384AE1" w:rsidP="00E22E4D"/>
    <w:p w:rsidR="00384AE1" w:rsidRDefault="00384AE1" w:rsidP="00E22E4D"/>
    <w:p w:rsidR="00384AE1" w:rsidRDefault="00384AE1" w:rsidP="00E22E4D"/>
    <w:p w:rsidR="00384AE1" w:rsidRDefault="00384AE1" w:rsidP="00E22E4D">
      <w:bookmarkStart w:id="1" w:name="_GoBack"/>
      <w:bookmarkEnd w:id="1"/>
    </w:p>
    <w:p w:rsidR="00384AE1" w:rsidRPr="007B3560" w:rsidRDefault="00384AE1" w:rsidP="00384AE1">
      <w:pPr>
        <w:pStyle w:val="Heading1"/>
      </w:pPr>
      <w:bookmarkStart w:id="2" w:name="_Toc28021019"/>
      <w:bookmarkStart w:id="3" w:name="_Toc28975044"/>
      <w:r w:rsidRPr="007B3560">
        <w:lastRenderedPageBreak/>
        <w:t>Redshift</w:t>
      </w:r>
      <w:bookmarkEnd w:id="2"/>
      <w:bookmarkEnd w:id="3"/>
    </w:p>
    <w:p w:rsidR="00384AE1" w:rsidRDefault="00384AE1" w:rsidP="00384AE1"/>
    <w:p w:rsidR="00384AE1" w:rsidRDefault="00384AE1" w:rsidP="00384AE1">
      <w:pPr>
        <w:pStyle w:val="Heading2"/>
      </w:pPr>
      <w:bookmarkStart w:id="4" w:name="_Toc28021020"/>
      <w:bookmarkStart w:id="5" w:name="_Toc28975045"/>
      <w:r>
        <w:t>Definition</w:t>
      </w:r>
      <w:bookmarkEnd w:id="4"/>
      <w:bookmarkEnd w:id="5"/>
    </w:p>
    <w:p w:rsidR="00384AE1" w:rsidRPr="001E7D8E" w:rsidRDefault="00384AE1" w:rsidP="00384AE1"/>
    <w:p w:rsidR="00384AE1" w:rsidRPr="001E7D8E" w:rsidRDefault="00384AE1" w:rsidP="008E069F">
      <w:pPr>
        <w:pStyle w:val="ListParagraph"/>
        <w:numPr>
          <w:ilvl w:val="0"/>
          <w:numId w:val="1"/>
        </w:numPr>
        <w:rPr>
          <w:color w:val="232F3E"/>
          <w:shd w:val="clear" w:color="auto" w:fill="FFFFFF"/>
        </w:rPr>
      </w:pPr>
      <w:r w:rsidRPr="001E7D8E">
        <w:rPr>
          <w:color w:val="232F3E"/>
          <w:shd w:val="clear" w:color="auto" w:fill="FFFFFF"/>
        </w:rPr>
        <w:t>Fast, fully managed data warehouse service that makes it simple and cost-effective to analyze data using standard SQL and existing Business Intelligence (BI) tools.</w:t>
      </w:r>
    </w:p>
    <w:p w:rsidR="00384AE1" w:rsidRPr="001E7D8E" w:rsidRDefault="00384AE1" w:rsidP="008E069F">
      <w:pPr>
        <w:pStyle w:val="ListParagraph"/>
        <w:numPr>
          <w:ilvl w:val="0"/>
          <w:numId w:val="1"/>
        </w:numPr>
      </w:pPr>
      <w:r w:rsidRPr="001E7D8E">
        <w:rPr>
          <w:color w:val="232F3E"/>
          <w:shd w:val="clear" w:color="auto" w:fill="FFFFFF"/>
        </w:rPr>
        <w:t>It allows you to run complex analytic queries against petabytes of structured data, using sophisticated query optimization, columnar storage on high-performance local disks, and massively parallel query execution.</w:t>
      </w:r>
    </w:p>
    <w:p w:rsidR="00384AE1" w:rsidRPr="001E7D8E" w:rsidRDefault="00384AE1" w:rsidP="008E069F">
      <w:pPr>
        <w:pStyle w:val="ListParagraph"/>
        <w:numPr>
          <w:ilvl w:val="0"/>
          <w:numId w:val="1"/>
        </w:numPr>
      </w:pPr>
      <w:r w:rsidRPr="001E7D8E">
        <w:rPr>
          <w:color w:val="232F3E"/>
          <w:shd w:val="clear" w:color="auto" w:fill="FFFFFF"/>
        </w:rPr>
        <w:t>Includes Amazon Redshift Spectrum, allowing you to directly run SQL queries against exabytes of unstructured data in Amazon S3.</w:t>
      </w:r>
    </w:p>
    <w:p w:rsidR="00384AE1" w:rsidRPr="001E7D8E" w:rsidRDefault="00384AE1" w:rsidP="008E069F">
      <w:pPr>
        <w:pStyle w:val="ListParagraph"/>
        <w:numPr>
          <w:ilvl w:val="1"/>
          <w:numId w:val="1"/>
        </w:numPr>
      </w:pPr>
      <w:r w:rsidRPr="001E7D8E">
        <w:rPr>
          <w:color w:val="232F3E"/>
          <w:shd w:val="clear" w:color="auto" w:fill="FFFFFF"/>
        </w:rPr>
        <w:t xml:space="preserve">No loading or transformation is required, and </w:t>
      </w:r>
      <w:r>
        <w:rPr>
          <w:color w:val="232F3E"/>
          <w:shd w:val="clear" w:color="auto" w:fill="FFFFFF"/>
        </w:rPr>
        <w:t>one</w:t>
      </w:r>
      <w:r w:rsidRPr="001E7D8E">
        <w:rPr>
          <w:color w:val="232F3E"/>
          <w:shd w:val="clear" w:color="auto" w:fill="FFFFFF"/>
        </w:rPr>
        <w:t xml:space="preserve"> can use open data formats, including Avro, CSV, Grok, Ion, JSON, ORC, Parquet, </w:t>
      </w:r>
      <w:proofErr w:type="spellStart"/>
      <w:r w:rsidRPr="001E7D8E">
        <w:rPr>
          <w:color w:val="232F3E"/>
          <w:shd w:val="clear" w:color="auto" w:fill="FFFFFF"/>
        </w:rPr>
        <w:t>RCFile</w:t>
      </w:r>
      <w:proofErr w:type="spellEnd"/>
      <w:r w:rsidRPr="001E7D8E">
        <w:rPr>
          <w:color w:val="232F3E"/>
          <w:shd w:val="clear" w:color="auto" w:fill="FFFFFF"/>
        </w:rPr>
        <w:t xml:space="preserve">, </w:t>
      </w:r>
      <w:proofErr w:type="spellStart"/>
      <w:r w:rsidRPr="001E7D8E">
        <w:rPr>
          <w:color w:val="232F3E"/>
          <w:shd w:val="clear" w:color="auto" w:fill="FFFFFF"/>
        </w:rPr>
        <w:t>RegexSerDe</w:t>
      </w:r>
      <w:proofErr w:type="spellEnd"/>
      <w:r w:rsidRPr="001E7D8E">
        <w:rPr>
          <w:color w:val="232F3E"/>
          <w:shd w:val="clear" w:color="auto" w:fill="FFFFFF"/>
        </w:rPr>
        <w:t xml:space="preserve">, </w:t>
      </w:r>
      <w:proofErr w:type="spellStart"/>
      <w:r w:rsidRPr="001E7D8E">
        <w:rPr>
          <w:color w:val="232F3E"/>
          <w:shd w:val="clear" w:color="auto" w:fill="FFFFFF"/>
        </w:rPr>
        <w:t>SequenceFile</w:t>
      </w:r>
      <w:proofErr w:type="spellEnd"/>
      <w:r w:rsidRPr="001E7D8E">
        <w:rPr>
          <w:color w:val="232F3E"/>
          <w:shd w:val="clear" w:color="auto" w:fill="FFFFFF"/>
        </w:rPr>
        <w:t xml:space="preserve">, </w:t>
      </w:r>
      <w:proofErr w:type="spellStart"/>
      <w:r w:rsidRPr="001E7D8E">
        <w:rPr>
          <w:color w:val="232F3E"/>
          <w:shd w:val="clear" w:color="auto" w:fill="FFFFFF"/>
        </w:rPr>
        <w:t>TextFile</w:t>
      </w:r>
      <w:proofErr w:type="spellEnd"/>
      <w:r w:rsidRPr="001E7D8E">
        <w:rPr>
          <w:color w:val="232F3E"/>
          <w:shd w:val="clear" w:color="auto" w:fill="FFFFFF"/>
        </w:rPr>
        <w:t>, and TSV.</w:t>
      </w:r>
    </w:p>
    <w:p w:rsidR="00384AE1" w:rsidRPr="001E7D8E" w:rsidRDefault="00384AE1" w:rsidP="008E069F">
      <w:pPr>
        <w:pStyle w:val="ListParagraph"/>
        <w:numPr>
          <w:ilvl w:val="1"/>
          <w:numId w:val="1"/>
        </w:numPr>
      </w:pPr>
      <w:r w:rsidRPr="001E7D8E">
        <w:rPr>
          <w:color w:val="232F3E"/>
          <w:shd w:val="clear" w:color="auto" w:fill="FFFFFF"/>
        </w:rPr>
        <w:t xml:space="preserve"> It automatically scales query compute capacity based on the data being retrieved</w:t>
      </w:r>
      <w:r>
        <w:rPr>
          <w:color w:val="232F3E"/>
          <w:shd w:val="clear" w:color="auto" w:fill="FFFFFF"/>
        </w:rPr>
        <w:t>, so queries run fast regardless of dataset size.</w:t>
      </w:r>
    </w:p>
    <w:p w:rsidR="00384AE1" w:rsidRPr="00642252" w:rsidRDefault="00384AE1" w:rsidP="00384AE1"/>
    <w:p w:rsidR="00384AE1" w:rsidRDefault="00384AE1" w:rsidP="00384AE1">
      <w:pPr>
        <w:pStyle w:val="Heading2"/>
      </w:pPr>
      <w:bookmarkStart w:id="6" w:name="_Toc28021021"/>
      <w:bookmarkStart w:id="7" w:name="_Toc28975046"/>
      <w:r>
        <w:t>Performance</w:t>
      </w:r>
      <w:bookmarkEnd w:id="6"/>
      <w:bookmarkEnd w:id="7"/>
    </w:p>
    <w:p w:rsidR="00384AE1" w:rsidRDefault="00384AE1" w:rsidP="00384AE1"/>
    <w:p w:rsidR="00384AE1" w:rsidRPr="001E7D8E" w:rsidRDefault="00384AE1" w:rsidP="008E069F">
      <w:pPr>
        <w:pStyle w:val="ListParagraph"/>
        <w:numPr>
          <w:ilvl w:val="0"/>
          <w:numId w:val="2"/>
        </w:numPr>
      </w:pPr>
      <w:r w:rsidRPr="001E7D8E">
        <w:t>Columnar Data Storage</w:t>
      </w:r>
    </w:p>
    <w:p w:rsidR="00384AE1" w:rsidRPr="00491854" w:rsidRDefault="00384AE1" w:rsidP="008E069F">
      <w:pPr>
        <w:pStyle w:val="ListParagraph"/>
        <w:numPr>
          <w:ilvl w:val="1"/>
          <w:numId w:val="2"/>
        </w:numPr>
        <w:rPr>
          <w:color w:val="232F3E"/>
          <w:shd w:val="clear" w:color="auto" w:fill="FFFFFF"/>
        </w:rPr>
      </w:pPr>
      <w:r w:rsidRPr="00491854">
        <w:rPr>
          <w:color w:val="232F3E"/>
          <w:shd w:val="clear" w:color="auto" w:fill="FFFFFF"/>
        </w:rPr>
        <w:t>Amazon Redshift organizes the data by column, instead of rows.</w:t>
      </w:r>
    </w:p>
    <w:p w:rsidR="00384AE1" w:rsidRPr="00491854" w:rsidRDefault="00384AE1" w:rsidP="008E069F">
      <w:pPr>
        <w:pStyle w:val="ListParagraph"/>
        <w:numPr>
          <w:ilvl w:val="1"/>
          <w:numId w:val="2"/>
        </w:numPr>
        <w:rPr>
          <w:color w:val="232F3E"/>
          <w:shd w:val="clear" w:color="auto" w:fill="FFFFFF"/>
        </w:rPr>
      </w:pPr>
      <w:r w:rsidRPr="00491854">
        <w:rPr>
          <w:color w:val="232F3E"/>
          <w:shd w:val="clear" w:color="auto" w:fill="FFFFFF"/>
        </w:rPr>
        <w:t xml:space="preserve">Unlike row-based systems, which are ideal for transaction processing, column-based systems are ideal for data warehousing and analytics, where queries often involve aggregates performed over large data sets. </w:t>
      </w:r>
    </w:p>
    <w:p w:rsidR="00384AE1" w:rsidRPr="00491854" w:rsidRDefault="00384AE1" w:rsidP="008E069F">
      <w:pPr>
        <w:pStyle w:val="ListParagraph"/>
        <w:numPr>
          <w:ilvl w:val="1"/>
          <w:numId w:val="2"/>
        </w:numPr>
      </w:pPr>
      <w:r w:rsidRPr="00491854">
        <w:rPr>
          <w:color w:val="232F3E"/>
          <w:shd w:val="clear" w:color="auto" w:fill="FFFFFF"/>
        </w:rPr>
        <w:t>Since only the columns involved in the queries are processed and columnar data is stored sequentially on the storage media, column-based systems require far fewer I/</w:t>
      </w:r>
      <w:proofErr w:type="spellStart"/>
      <w:r w:rsidRPr="00491854">
        <w:rPr>
          <w:color w:val="232F3E"/>
          <w:shd w:val="clear" w:color="auto" w:fill="FFFFFF"/>
        </w:rPr>
        <w:t>Os</w:t>
      </w:r>
      <w:proofErr w:type="spellEnd"/>
      <w:r w:rsidRPr="00491854">
        <w:rPr>
          <w:color w:val="232F3E"/>
          <w:shd w:val="clear" w:color="auto" w:fill="FFFFFF"/>
        </w:rPr>
        <w:t>, greatly improving query performance.</w:t>
      </w:r>
    </w:p>
    <w:p w:rsidR="00384AE1" w:rsidRPr="00491854" w:rsidRDefault="00384AE1" w:rsidP="008E069F">
      <w:pPr>
        <w:pStyle w:val="ListParagraph"/>
        <w:numPr>
          <w:ilvl w:val="0"/>
          <w:numId w:val="2"/>
        </w:numPr>
        <w:rPr>
          <w:color w:val="232F3E"/>
          <w:shd w:val="clear" w:color="auto" w:fill="FFFFFF"/>
        </w:rPr>
      </w:pPr>
      <w:r w:rsidRPr="00491854">
        <w:rPr>
          <w:iCs/>
          <w:color w:val="232F3E"/>
          <w:shd w:val="clear" w:color="auto" w:fill="FFFFFF"/>
        </w:rPr>
        <w:t>Advanced Compression</w:t>
      </w:r>
      <w:r w:rsidRPr="00491854">
        <w:rPr>
          <w:color w:val="232F3E"/>
          <w:shd w:val="clear" w:color="auto" w:fill="FFFFFF"/>
        </w:rPr>
        <w:t> </w:t>
      </w:r>
    </w:p>
    <w:p w:rsidR="00384AE1" w:rsidRPr="00491854" w:rsidRDefault="00384AE1" w:rsidP="008E069F">
      <w:pPr>
        <w:pStyle w:val="ListParagraph"/>
        <w:numPr>
          <w:ilvl w:val="1"/>
          <w:numId w:val="2"/>
        </w:numPr>
        <w:rPr>
          <w:color w:val="232F3E"/>
          <w:shd w:val="clear" w:color="auto" w:fill="FFFFFF"/>
        </w:rPr>
      </w:pPr>
      <w:r w:rsidRPr="00491854">
        <w:rPr>
          <w:color w:val="232F3E"/>
          <w:shd w:val="clear" w:color="auto" w:fill="FFFFFF"/>
        </w:rPr>
        <w:t xml:space="preserve">Columnar data stores can be compressed much more than row-based data stores because similar data is stored sequentially on disk. </w:t>
      </w:r>
    </w:p>
    <w:p w:rsidR="00384AE1" w:rsidRDefault="00384AE1" w:rsidP="008E069F">
      <w:pPr>
        <w:pStyle w:val="ListParagraph"/>
        <w:numPr>
          <w:ilvl w:val="1"/>
          <w:numId w:val="2"/>
        </w:numPr>
        <w:rPr>
          <w:color w:val="232F3E"/>
          <w:shd w:val="clear" w:color="auto" w:fill="FFFFFF"/>
        </w:rPr>
      </w:pPr>
      <w:r w:rsidRPr="00491854">
        <w:rPr>
          <w:color w:val="232F3E"/>
          <w:shd w:val="clear" w:color="auto" w:fill="FFFFFF"/>
        </w:rPr>
        <w:t>Amazon Redshift employs multiple compression techniques and can often achieve significant compression relative to traditional relational data stores.</w:t>
      </w:r>
    </w:p>
    <w:p w:rsidR="004E6418" w:rsidRDefault="004E6418" w:rsidP="008E069F">
      <w:pPr>
        <w:pStyle w:val="ListParagraph"/>
        <w:numPr>
          <w:ilvl w:val="0"/>
          <w:numId w:val="2"/>
        </w:numPr>
        <w:rPr>
          <w:color w:val="232F3E"/>
          <w:shd w:val="clear" w:color="auto" w:fill="FFFFFF"/>
        </w:rPr>
      </w:pPr>
      <w:r>
        <w:rPr>
          <w:color w:val="232F3E"/>
          <w:shd w:val="clear" w:color="auto" w:fill="FFFFFF"/>
        </w:rPr>
        <w:t>Zone Maps</w:t>
      </w:r>
    </w:p>
    <w:p w:rsidR="004E6418" w:rsidRDefault="004E6418" w:rsidP="008E069F">
      <w:pPr>
        <w:pStyle w:val="ListParagraph"/>
        <w:numPr>
          <w:ilvl w:val="1"/>
          <w:numId w:val="2"/>
        </w:numPr>
        <w:rPr>
          <w:color w:val="232F3E"/>
          <w:shd w:val="clear" w:color="auto" w:fill="FFFFFF"/>
        </w:rPr>
      </w:pPr>
      <w:r>
        <w:rPr>
          <w:color w:val="232F3E"/>
          <w:shd w:val="clear" w:color="auto" w:fill="FFFFFF"/>
        </w:rPr>
        <w:t>Essentially, a chunk of data with metadata that can be evaluated to determine if the query even needs to interact with the chunk to execute.</w:t>
      </w:r>
    </w:p>
    <w:p w:rsidR="004E6418" w:rsidRDefault="004E6418" w:rsidP="008E069F">
      <w:pPr>
        <w:pStyle w:val="ListParagraph"/>
        <w:numPr>
          <w:ilvl w:val="1"/>
          <w:numId w:val="2"/>
        </w:numPr>
        <w:rPr>
          <w:color w:val="232F3E"/>
          <w:shd w:val="clear" w:color="auto" w:fill="FFFFFF"/>
        </w:rPr>
      </w:pPr>
      <w:r>
        <w:rPr>
          <w:color w:val="232F3E"/>
          <w:shd w:val="clear" w:color="auto" w:fill="FFFFFF"/>
        </w:rPr>
        <w:t>For example, MIN and MAX values are maintained to optimize queries by pruning blocks that can’t contain required data.</w:t>
      </w:r>
    </w:p>
    <w:p w:rsidR="004E6418" w:rsidRDefault="004E6418" w:rsidP="008E069F">
      <w:pPr>
        <w:pStyle w:val="ListParagraph"/>
        <w:numPr>
          <w:ilvl w:val="0"/>
          <w:numId w:val="2"/>
        </w:numPr>
        <w:rPr>
          <w:color w:val="232F3E"/>
          <w:shd w:val="clear" w:color="auto" w:fill="FFFFFF"/>
        </w:rPr>
      </w:pPr>
      <w:r>
        <w:rPr>
          <w:color w:val="232F3E"/>
          <w:shd w:val="clear" w:color="auto" w:fill="FFFFFF"/>
        </w:rPr>
        <w:t>Zonal Deployment</w:t>
      </w:r>
    </w:p>
    <w:p w:rsidR="004E6418" w:rsidRPr="00491854" w:rsidRDefault="004E6418" w:rsidP="008E069F">
      <w:pPr>
        <w:pStyle w:val="ListParagraph"/>
        <w:numPr>
          <w:ilvl w:val="1"/>
          <w:numId w:val="2"/>
        </w:numPr>
        <w:rPr>
          <w:color w:val="232F3E"/>
          <w:shd w:val="clear" w:color="auto" w:fill="FFFFFF"/>
        </w:rPr>
      </w:pPr>
      <w:r>
        <w:rPr>
          <w:color w:val="232F3E"/>
          <w:shd w:val="clear" w:color="auto" w:fill="FFFFFF"/>
        </w:rPr>
        <w:t>Redshift is not deployed in multiple AZs to reduce latency.</w:t>
      </w:r>
    </w:p>
    <w:p w:rsidR="00384AE1" w:rsidRDefault="00384AE1" w:rsidP="008E069F">
      <w:pPr>
        <w:numPr>
          <w:ilvl w:val="0"/>
          <w:numId w:val="2"/>
        </w:numPr>
        <w:shd w:val="clear" w:color="auto" w:fill="FFFFFF"/>
        <w:spacing w:before="100" w:beforeAutospacing="1" w:after="150" w:line="240" w:lineRule="auto"/>
        <w:rPr>
          <w:rFonts w:eastAsia="Times New Roman" w:cs="Times New Roman"/>
          <w:color w:val="232F3E"/>
        </w:rPr>
      </w:pPr>
      <w:r w:rsidRPr="001E7D8E">
        <w:rPr>
          <w:rFonts w:eastAsia="Times New Roman" w:cs="Times New Roman"/>
          <w:iCs/>
          <w:color w:val="232F3E"/>
        </w:rPr>
        <w:lastRenderedPageBreak/>
        <w:t>Massively Parallel Processing (MPP):</w:t>
      </w:r>
      <w:r w:rsidRPr="001E7D8E">
        <w:rPr>
          <w:rFonts w:eastAsia="Times New Roman" w:cs="Times New Roman"/>
          <w:color w:val="232F3E"/>
        </w:rPr>
        <w:t> </w:t>
      </w:r>
    </w:p>
    <w:p w:rsidR="00384AE1" w:rsidRDefault="00384AE1" w:rsidP="008E069F">
      <w:pPr>
        <w:numPr>
          <w:ilvl w:val="1"/>
          <w:numId w:val="2"/>
        </w:numPr>
        <w:shd w:val="clear" w:color="auto" w:fill="FFFFFF"/>
        <w:spacing w:before="100" w:beforeAutospacing="1" w:after="150" w:line="240" w:lineRule="auto"/>
        <w:rPr>
          <w:rFonts w:eastAsia="Times New Roman" w:cs="Times New Roman"/>
          <w:color w:val="232F3E"/>
        </w:rPr>
      </w:pPr>
      <w:r w:rsidRPr="001E7D8E">
        <w:rPr>
          <w:rFonts w:eastAsia="Times New Roman" w:cs="Times New Roman"/>
          <w:color w:val="232F3E"/>
        </w:rPr>
        <w:t xml:space="preserve">Amazon Redshift automatically distributes data and query load across all nodes. </w:t>
      </w:r>
    </w:p>
    <w:p w:rsidR="00384AE1" w:rsidRPr="001E7D8E" w:rsidRDefault="00384AE1" w:rsidP="008E069F">
      <w:pPr>
        <w:numPr>
          <w:ilvl w:val="1"/>
          <w:numId w:val="2"/>
        </w:numPr>
        <w:shd w:val="clear" w:color="auto" w:fill="FFFFFF"/>
        <w:spacing w:before="100" w:beforeAutospacing="1" w:after="150" w:line="240" w:lineRule="auto"/>
        <w:rPr>
          <w:rFonts w:eastAsia="Times New Roman" w:cs="Times New Roman"/>
          <w:color w:val="232F3E"/>
        </w:rPr>
      </w:pPr>
      <w:r>
        <w:rPr>
          <w:rFonts w:eastAsia="Times New Roman" w:cs="Times New Roman"/>
          <w:color w:val="232F3E"/>
        </w:rPr>
        <w:t>It</w:t>
      </w:r>
      <w:r w:rsidRPr="001E7D8E">
        <w:rPr>
          <w:rFonts w:eastAsia="Times New Roman" w:cs="Times New Roman"/>
          <w:color w:val="232F3E"/>
        </w:rPr>
        <w:t xml:space="preserve"> makes </w:t>
      </w:r>
      <w:r>
        <w:rPr>
          <w:rFonts w:eastAsia="Times New Roman" w:cs="Times New Roman"/>
          <w:color w:val="232F3E"/>
        </w:rPr>
        <w:t>I</w:t>
      </w:r>
      <w:r w:rsidRPr="001E7D8E">
        <w:rPr>
          <w:rFonts w:eastAsia="Times New Roman" w:cs="Times New Roman"/>
          <w:color w:val="232F3E"/>
        </w:rPr>
        <w:t xml:space="preserve">t </w:t>
      </w:r>
      <w:r>
        <w:rPr>
          <w:rFonts w:eastAsia="Times New Roman" w:cs="Times New Roman"/>
          <w:color w:val="232F3E"/>
        </w:rPr>
        <w:t xml:space="preserve">makes </w:t>
      </w:r>
      <w:r w:rsidRPr="001E7D8E">
        <w:rPr>
          <w:rFonts w:eastAsia="Times New Roman" w:cs="Times New Roman"/>
          <w:color w:val="232F3E"/>
        </w:rPr>
        <w:t xml:space="preserve">easy to add nodes to </w:t>
      </w:r>
      <w:r>
        <w:rPr>
          <w:rFonts w:eastAsia="Times New Roman" w:cs="Times New Roman"/>
          <w:color w:val="232F3E"/>
        </w:rPr>
        <w:t>the</w:t>
      </w:r>
      <w:r w:rsidRPr="001E7D8E">
        <w:rPr>
          <w:rFonts w:eastAsia="Times New Roman" w:cs="Times New Roman"/>
          <w:color w:val="232F3E"/>
        </w:rPr>
        <w:t xml:space="preserve"> data warehouse and enables </w:t>
      </w:r>
      <w:r>
        <w:rPr>
          <w:rFonts w:eastAsia="Times New Roman" w:cs="Times New Roman"/>
          <w:color w:val="232F3E"/>
        </w:rPr>
        <w:t>one</w:t>
      </w:r>
      <w:r w:rsidRPr="001E7D8E">
        <w:rPr>
          <w:rFonts w:eastAsia="Times New Roman" w:cs="Times New Roman"/>
          <w:color w:val="232F3E"/>
        </w:rPr>
        <w:t xml:space="preserve"> to maintain fast query performance as </w:t>
      </w:r>
      <w:r>
        <w:rPr>
          <w:rFonts w:eastAsia="Times New Roman" w:cs="Times New Roman"/>
          <w:color w:val="232F3E"/>
        </w:rPr>
        <w:t>the</w:t>
      </w:r>
      <w:r w:rsidRPr="001E7D8E">
        <w:rPr>
          <w:rFonts w:eastAsia="Times New Roman" w:cs="Times New Roman"/>
          <w:color w:val="232F3E"/>
        </w:rPr>
        <w:t xml:space="preserve"> data warehouse grows.</w:t>
      </w:r>
    </w:p>
    <w:p w:rsidR="00384AE1" w:rsidRPr="00491854" w:rsidRDefault="00384AE1" w:rsidP="008E069F">
      <w:pPr>
        <w:pStyle w:val="ListParagraph"/>
        <w:numPr>
          <w:ilvl w:val="0"/>
          <w:numId w:val="2"/>
        </w:numPr>
        <w:rPr>
          <w:color w:val="232F3E"/>
          <w:shd w:val="clear" w:color="auto" w:fill="FFFFFF"/>
        </w:rPr>
      </w:pPr>
      <w:r w:rsidRPr="00491854">
        <w:rPr>
          <w:iCs/>
          <w:color w:val="232F3E"/>
          <w:shd w:val="clear" w:color="auto" w:fill="FFFFFF"/>
        </w:rPr>
        <w:t>Redshift Spectrum:</w:t>
      </w:r>
      <w:r w:rsidRPr="00491854">
        <w:rPr>
          <w:color w:val="232F3E"/>
          <w:shd w:val="clear" w:color="auto" w:fill="FFFFFF"/>
        </w:rPr>
        <w:t> </w:t>
      </w:r>
    </w:p>
    <w:p w:rsidR="00384AE1" w:rsidRPr="00491854" w:rsidRDefault="00384AE1" w:rsidP="008E069F">
      <w:pPr>
        <w:pStyle w:val="ListParagraph"/>
        <w:numPr>
          <w:ilvl w:val="1"/>
          <w:numId w:val="2"/>
        </w:numPr>
        <w:rPr>
          <w:color w:val="232F3E"/>
          <w:shd w:val="clear" w:color="auto" w:fill="FFFFFF"/>
        </w:rPr>
      </w:pPr>
      <w:r w:rsidRPr="00491854">
        <w:rPr>
          <w:color w:val="232F3E"/>
          <w:shd w:val="clear" w:color="auto" w:fill="FFFFFF"/>
        </w:rPr>
        <w:t>Redshift Spectrum enables you to run queries against exabytes of data in Amazon S3 without requiring an ETL pipeline.</w:t>
      </w:r>
    </w:p>
    <w:p w:rsidR="00384AE1" w:rsidRPr="00491854" w:rsidRDefault="00384AE1" w:rsidP="008E069F">
      <w:pPr>
        <w:pStyle w:val="ListParagraph"/>
        <w:numPr>
          <w:ilvl w:val="1"/>
          <w:numId w:val="2"/>
        </w:numPr>
        <w:rPr>
          <w:color w:val="232F3E"/>
          <w:shd w:val="clear" w:color="auto" w:fill="FFFFFF"/>
        </w:rPr>
      </w:pPr>
      <w:r w:rsidRPr="00491854">
        <w:rPr>
          <w:color w:val="232F3E"/>
          <w:shd w:val="clear" w:color="auto" w:fill="FFFFFF"/>
        </w:rPr>
        <w:t xml:space="preserve">When a query is issued, a query plan is generated. The data present in local vs the data required from S3 is determined to minimize unnecessary reads. </w:t>
      </w:r>
    </w:p>
    <w:p w:rsidR="00384AE1" w:rsidRDefault="00384AE1" w:rsidP="00384AE1">
      <w:pPr>
        <w:rPr>
          <w:b/>
        </w:rPr>
      </w:pPr>
    </w:p>
    <w:p w:rsidR="00384AE1" w:rsidRDefault="00384AE1" w:rsidP="00384AE1">
      <w:pPr>
        <w:pStyle w:val="Heading2"/>
        <w:ind w:firstLine="360"/>
      </w:pPr>
      <w:bookmarkStart w:id="8" w:name="_Toc28021022"/>
      <w:bookmarkStart w:id="9" w:name="_Toc28975047"/>
      <w:r>
        <w:t>Deployment Mode</w:t>
      </w:r>
      <w:bookmarkEnd w:id="8"/>
      <w:bookmarkEnd w:id="9"/>
    </w:p>
    <w:p w:rsidR="00384AE1" w:rsidRDefault="00384AE1" w:rsidP="00384AE1"/>
    <w:p w:rsidR="00384AE1" w:rsidRDefault="00384AE1" w:rsidP="008E069F">
      <w:pPr>
        <w:pStyle w:val="ListParagraph"/>
        <w:numPr>
          <w:ilvl w:val="0"/>
          <w:numId w:val="3"/>
        </w:numPr>
      </w:pPr>
      <w:r>
        <w:t>Redshift currently supports single-AZ deployment.</w:t>
      </w:r>
    </w:p>
    <w:p w:rsidR="00384AE1" w:rsidRPr="009D43F4" w:rsidRDefault="00384AE1" w:rsidP="008E069F">
      <w:pPr>
        <w:pStyle w:val="ListParagraph"/>
        <w:numPr>
          <w:ilvl w:val="0"/>
          <w:numId w:val="3"/>
        </w:numPr>
      </w:pPr>
      <w:r w:rsidRPr="009D43F4">
        <w:t>Redshift cluster can be deployed in two modes:</w:t>
      </w:r>
    </w:p>
    <w:p w:rsidR="00384AE1" w:rsidRPr="009D43F4" w:rsidRDefault="00384AE1" w:rsidP="008E069F">
      <w:pPr>
        <w:pStyle w:val="ListParagraph"/>
        <w:numPr>
          <w:ilvl w:val="1"/>
          <w:numId w:val="3"/>
        </w:numPr>
      </w:pPr>
      <w:r w:rsidRPr="009D43F4">
        <w:t>Single-Node configuration</w:t>
      </w:r>
    </w:p>
    <w:p w:rsidR="00384AE1" w:rsidRPr="009D43F4" w:rsidRDefault="00384AE1" w:rsidP="008E069F">
      <w:pPr>
        <w:pStyle w:val="ListParagraph"/>
        <w:numPr>
          <w:ilvl w:val="2"/>
          <w:numId w:val="8"/>
        </w:numPr>
        <w:rPr>
          <w:color w:val="232F3E"/>
          <w:shd w:val="clear" w:color="auto" w:fill="FFFFFF"/>
        </w:rPr>
      </w:pPr>
      <w:r>
        <w:rPr>
          <w:color w:val="232F3E"/>
          <w:shd w:val="clear" w:color="auto" w:fill="FFFFFF"/>
        </w:rPr>
        <w:t>S</w:t>
      </w:r>
      <w:r w:rsidRPr="009D43F4">
        <w:rPr>
          <w:color w:val="232F3E"/>
          <w:shd w:val="clear" w:color="auto" w:fill="FFFFFF"/>
        </w:rPr>
        <w:t>tart with a single node, 160GB data warehouse and scale all the way to a petabyte or more</w:t>
      </w:r>
      <w:r>
        <w:rPr>
          <w:color w:val="232F3E"/>
          <w:shd w:val="clear" w:color="auto" w:fill="FFFFFF"/>
        </w:rPr>
        <w:t>.</w:t>
      </w:r>
    </w:p>
    <w:p w:rsidR="00384AE1" w:rsidRPr="009D43F4" w:rsidRDefault="00384AE1" w:rsidP="008E069F">
      <w:pPr>
        <w:pStyle w:val="ListParagraph"/>
        <w:numPr>
          <w:ilvl w:val="2"/>
          <w:numId w:val="8"/>
        </w:numPr>
        <w:rPr>
          <w:color w:val="232F3E"/>
          <w:shd w:val="clear" w:color="auto" w:fill="FFFFFF"/>
        </w:rPr>
      </w:pPr>
      <w:r>
        <w:rPr>
          <w:color w:val="232F3E"/>
          <w:shd w:val="clear" w:color="auto" w:fill="FFFFFF"/>
        </w:rPr>
        <w:t>E</w:t>
      </w:r>
      <w:r w:rsidRPr="009D43F4">
        <w:rPr>
          <w:color w:val="232F3E"/>
          <w:shd w:val="clear" w:color="auto" w:fill="FFFFFF"/>
        </w:rPr>
        <w:t xml:space="preserve">nables </w:t>
      </w:r>
      <w:r>
        <w:rPr>
          <w:color w:val="232F3E"/>
          <w:shd w:val="clear" w:color="auto" w:fill="FFFFFF"/>
        </w:rPr>
        <w:t>one</w:t>
      </w:r>
      <w:r w:rsidRPr="009D43F4">
        <w:rPr>
          <w:color w:val="232F3E"/>
          <w:shd w:val="clear" w:color="auto" w:fill="FFFFFF"/>
        </w:rPr>
        <w:t xml:space="preserve"> to get started with Amazon Redshift quickly and cost-effectively and scale up to a multi-node configuration as </w:t>
      </w:r>
      <w:r>
        <w:rPr>
          <w:color w:val="232F3E"/>
          <w:shd w:val="clear" w:color="auto" w:fill="FFFFFF"/>
        </w:rPr>
        <w:t>requirement</w:t>
      </w:r>
      <w:r w:rsidRPr="009D43F4">
        <w:rPr>
          <w:color w:val="232F3E"/>
          <w:shd w:val="clear" w:color="auto" w:fill="FFFFFF"/>
        </w:rPr>
        <w:t>s grow.</w:t>
      </w:r>
    </w:p>
    <w:p w:rsidR="00384AE1" w:rsidRPr="009D43F4" w:rsidRDefault="00384AE1" w:rsidP="008E069F">
      <w:pPr>
        <w:pStyle w:val="ListParagraph"/>
        <w:numPr>
          <w:ilvl w:val="1"/>
          <w:numId w:val="3"/>
        </w:numPr>
      </w:pPr>
      <w:r w:rsidRPr="009D43F4">
        <w:t>Multi-Node configuration</w:t>
      </w:r>
    </w:p>
    <w:p w:rsidR="00384AE1" w:rsidRDefault="00384AE1" w:rsidP="008E069F">
      <w:pPr>
        <w:pStyle w:val="ListParagraph"/>
        <w:numPr>
          <w:ilvl w:val="2"/>
          <w:numId w:val="6"/>
        </w:numPr>
        <w:rPr>
          <w:color w:val="232F3E"/>
          <w:shd w:val="clear" w:color="auto" w:fill="FFFFFF"/>
        </w:rPr>
      </w:pPr>
      <w:r>
        <w:rPr>
          <w:color w:val="232F3E"/>
          <w:shd w:val="clear" w:color="auto" w:fill="FFFFFF"/>
        </w:rPr>
        <w:t>L</w:t>
      </w:r>
      <w:r w:rsidRPr="009D43F4">
        <w:rPr>
          <w:color w:val="232F3E"/>
          <w:shd w:val="clear" w:color="auto" w:fill="FFFFFF"/>
        </w:rPr>
        <w:t>eader node</w:t>
      </w:r>
    </w:p>
    <w:p w:rsidR="006C7FA9" w:rsidRDefault="006C7FA9" w:rsidP="008E069F">
      <w:pPr>
        <w:pStyle w:val="ListParagraph"/>
        <w:numPr>
          <w:ilvl w:val="3"/>
          <w:numId w:val="6"/>
        </w:numPr>
        <w:rPr>
          <w:color w:val="232F3E"/>
          <w:shd w:val="clear" w:color="auto" w:fill="FFFFFF"/>
        </w:rPr>
      </w:pPr>
      <w:r>
        <w:rPr>
          <w:color w:val="232F3E"/>
          <w:shd w:val="clear" w:color="auto" w:fill="FFFFFF"/>
        </w:rPr>
        <w:t>It is the entry point for communication with a Redshift cluster and has several special characteristics.</w:t>
      </w:r>
    </w:p>
    <w:p w:rsidR="00384AE1" w:rsidRDefault="00384AE1" w:rsidP="008E069F">
      <w:pPr>
        <w:pStyle w:val="ListParagraph"/>
        <w:numPr>
          <w:ilvl w:val="3"/>
          <w:numId w:val="3"/>
        </w:numPr>
        <w:rPr>
          <w:color w:val="232F3E"/>
          <w:shd w:val="clear" w:color="auto" w:fill="FFFFFF"/>
        </w:rPr>
      </w:pPr>
      <w:r w:rsidRPr="009D43F4">
        <w:rPr>
          <w:color w:val="232F3E"/>
          <w:shd w:val="clear" w:color="auto" w:fill="FFFFFF"/>
        </w:rPr>
        <w:t xml:space="preserve"> </w:t>
      </w:r>
      <w:r>
        <w:rPr>
          <w:color w:val="232F3E"/>
          <w:shd w:val="clear" w:color="auto" w:fill="FFFFFF"/>
        </w:rPr>
        <w:t>R</w:t>
      </w:r>
      <w:r w:rsidRPr="009D43F4">
        <w:rPr>
          <w:color w:val="232F3E"/>
          <w:shd w:val="clear" w:color="auto" w:fill="FFFFFF"/>
        </w:rPr>
        <w:t xml:space="preserve">eceives queries from client applications, parses the queries and develops execution plans, which are an ordered set of steps to process these queries. </w:t>
      </w:r>
    </w:p>
    <w:p w:rsidR="005C60C7" w:rsidRDefault="005C60C7" w:rsidP="008E069F">
      <w:pPr>
        <w:pStyle w:val="ListParagraph"/>
        <w:numPr>
          <w:ilvl w:val="4"/>
          <w:numId w:val="15"/>
        </w:numPr>
        <w:rPr>
          <w:color w:val="232F3E"/>
          <w:shd w:val="clear" w:color="auto" w:fill="FFFFFF"/>
        </w:rPr>
      </w:pPr>
      <w:r>
        <w:rPr>
          <w:color w:val="232F3E"/>
          <w:shd w:val="clear" w:color="auto" w:fill="FFFFFF"/>
        </w:rPr>
        <w:t>These instructions are in the form of compiled C++ codes or binaries.</w:t>
      </w:r>
    </w:p>
    <w:p w:rsidR="00384AE1" w:rsidRDefault="00384AE1" w:rsidP="008E069F">
      <w:pPr>
        <w:pStyle w:val="ListParagraph"/>
        <w:numPr>
          <w:ilvl w:val="3"/>
          <w:numId w:val="3"/>
        </w:numPr>
        <w:rPr>
          <w:color w:val="232F3E"/>
          <w:shd w:val="clear" w:color="auto" w:fill="FFFFFF"/>
        </w:rPr>
      </w:pPr>
      <w:r w:rsidRPr="009D43F4">
        <w:rPr>
          <w:color w:val="232F3E"/>
          <w:shd w:val="clear" w:color="auto" w:fill="FFFFFF"/>
        </w:rPr>
        <w:t>The leader node then coordinates the parallel execution of these plans with the compute nodes, aggregates the intermediate results from these nodes and finally returns the results back to the client applications.</w:t>
      </w:r>
    </w:p>
    <w:p w:rsidR="00853516" w:rsidRDefault="00853516" w:rsidP="008E069F">
      <w:pPr>
        <w:pStyle w:val="ListParagraph"/>
        <w:numPr>
          <w:ilvl w:val="3"/>
          <w:numId w:val="3"/>
        </w:numPr>
        <w:rPr>
          <w:color w:val="232F3E"/>
          <w:shd w:val="clear" w:color="auto" w:fill="FFFFFF"/>
        </w:rPr>
      </w:pPr>
      <w:r>
        <w:rPr>
          <w:color w:val="232F3E"/>
          <w:shd w:val="clear" w:color="auto" w:fill="FFFFFF"/>
        </w:rPr>
        <w:t xml:space="preserve">It stores </w:t>
      </w:r>
      <w:r w:rsidR="006C7FA9">
        <w:rPr>
          <w:color w:val="232F3E"/>
          <w:shd w:val="clear" w:color="auto" w:fill="FFFFFF"/>
        </w:rPr>
        <w:t>cluster metadata that allows it to plan the best ways to query data.</w:t>
      </w:r>
    </w:p>
    <w:p w:rsidR="006C7FA9" w:rsidRDefault="006C7FA9" w:rsidP="008E069F">
      <w:pPr>
        <w:pStyle w:val="ListParagraph"/>
        <w:numPr>
          <w:ilvl w:val="3"/>
          <w:numId w:val="3"/>
        </w:numPr>
        <w:rPr>
          <w:color w:val="232F3E"/>
          <w:shd w:val="clear" w:color="auto" w:fill="FFFFFF"/>
        </w:rPr>
      </w:pPr>
      <w:r>
        <w:rPr>
          <w:color w:val="232F3E"/>
          <w:shd w:val="clear" w:color="auto" w:fill="FFFFFF"/>
        </w:rPr>
        <w:t>It stores and maintains the catalog tables (PG tables).</w:t>
      </w:r>
    </w:p>
    <w:p w:rsidR="00384AE1" w:rsidRPr="009D43F4" w:rsidRDefault="00384AE1" w:rsidP="008E069F">
      <w:pPr>
        <w:pStyle w:val="ListParagraph"/>
        <w:numPr>
          <w:ilvl w:val="3"/>
          <w:numId w:val="3"/>
        </w:numPr>
        <w:rPr>
          <w:color w:val="232F3E"/>
          <w:shd w:val="clear" w:color="auto" w:fill="FFFFFF"/>
        </w:rPr>
      </w:pPr>
      <w:r>
        <w:rPr>
          <w:color w:val="232F3E"/>
          <w:shd w:val="clear" w:color="auto" w:fill="FFFFFF"/>
        </w:rPr>
        <w:t>One is not billed for leader node.</w:t>
      </w:r>
    </w:p>
    <w:p w:rsidR="00384AE1" w:rsidRPr="009D43F4" w:rsidRDefault="00384AE1" w:rsidP="008E069F">
      <w:pPr>
        <w:pStyle w:val="ListParagraph"/>
        <w:numPr>
          <w:ilvl w:val="2"/>
          <w:numId w:val="7"/>
        </w:numPr>
      </w:pPr>
      <w:r w:rsidRPr="009D43F4">
        <w:rPr>
          <w:color w:val="232F3E"/>
          <w:shd w:val="clear" w:color="auto" w:fill="FFFFFF"/>
        </w:rPr>
        <w:t>Compute node</w:t>
      </w:r>
    </w:p>
    <w:p w:rsidR="00384AE1" w:rsidRPr="009D43F4" w:rsidRDefault="00384AE1" w:rsidP="008E069F">
      <w:pPr>
        <w:pStyle w:val="ListParagraph"/>
        <w:numPr>
          <w:ilvl w:val="3"/>
          <w:numId w:val="3"/>
        </w:numPr>
      </w:pPr>
      <w:r>
        <w:rPr>
          <w:color w:val="232F3E"/>
          <w:shd w:val="clear" w:color="auto" w:fill="FFFFFF"/>
        </w:rPr>
        <w:t>E</w:t>
      </w:r>
      <w:r w:rsidRPr="009D43F4">
        <w:rPr>
          <w:color w:val="232F3E"/>
          <w:shd w:val="clear" w:color="auto" w:fill="FFFFFF"/>
        </w:rPr>
        <w:t>xecute</w:t>
      </w:r>
      <w:r>
        <w:rPr>
          <w:color w:val="232F3E"/>
          <w:shd w:val="clear" w:color="auto" w:fill="FFFFFF"/>
        </w:rPr>
        <w:t>s</w:t>
      </w:r>
      <w:r w:rsidRPr="009D43F4">
        <w:rPr>
          <w:color w:val="232F3E"/>
          <w:shd w:val="clear" w:color="auto" w:fill="FFFFFF"/>
        </w:rPr>
        <w:t xml:space="preserve"> the steps specified in the execution plans and transmit data among themselves to serve these queries. </w:t>
      </w:r>
    </w:p>
    <w:p w:rsidR="00384AE1" w:rsidRPr="006C7FA9" w:rsidRDefault="00384AE1" w:rsidP="008E069F">
      <w:pPr>
        <w:pStyle w:val="ListParagraph"/>
        <w:numPr>
          <w:ilvl w:val="3"/>
          <w:numId w:val="3"/>
        </w:numPr>
      </w:pPr>
      <w:r w:rsidRPr="009D43F4">
        <w:rPr>
          <w:color w:val="232F3E"/>
          <w:shd w:val="clear" w:color="auto" w:fill="FFFFFF"/>
        </w:rPr>
        <w:t>The intermediate results are sent back to the leader node for aggregation before being sent back to the client applications.</w:t>
      </w:r>
    </w:p>
    <w:p w:rsidR="006C7FA9" w:rsidRPr="006C7FA9" w:rsidRDefault="006C7FA9" w:rsidP="008E069F">
      <w:pPr>
        <w:pStyle w:val="ListParagraph"/>
        <w:numPr>
          <w:ilvl w:val="3"/>
          <w:numId w:val="3"/>
        </w:numPr>
      </w:pPr>
      <w:r>
        <w:rPr>
          <w:color w:val="232F3E"/>
          <w:shd w:val="clear" w:color="auto" w:fill="FFFFFF"/>
        </w:rPr>
        <w:t>Backs up the data and restores it as needed.</w:t>
      </w:r>
    </w:p>
    <w:p w:rsidR="006C7FA9" w:rsidRPr="009D43F4" w:rsidRDefault="006C7FA9" w:rsidP="008E069F">
      <w:pPr>
        <w:pStyle w:val="ListParagraph"/>
        <w:numPr>
          <w:ilvl w:val="3"/>
          <w:numId w:val="3"/>
        </w:numPr>
      </w:pPr>
      <w:r>
        <w:rPr>
          <w:color w:val="232F3E"/>
          <w:shd w:val="clear" w:color="auto" w:fill="FFFFFF"/>
        </w:rPr>
        <w:t>Replicates data between nodes.</w:t>
      </w:r>
    </w:p>
    <w:p w:rsidR="00384AE1" w:rsidRDefault="00384AE1" w:rsidP="008E069F">
      <w:pPr>
        <w:pStyle w:val="ListParagraph"/>
        <w:numPr>
          <w:ilvl w:val="3"/>
          <w:numId w:val="3"/>
        </w:numPr>
      </w:pPr>
      <w:r>
        <w:t>A single Redshift cluster can have up to 128 compute nodes.</w:t>
      </w:r>
    </w:p>
    <w:p w:rsidR="005E2449" w:rsidRDefault="005E2449" w:rsidP="008E069F">
      <w:pPr>
        <w:pStyle w:val="ListParagraph"/>
        <w:numPr>
          <w:ilvl w:val="3"/>
          <w:numId w:val="3"/>
        </w:numPr>
      </w:pPr>
      <w:r>
        <w:lastRenderedPageBreak/>
        <w:t>Components of a compute node:</w:t>
      </w:r>
    </w:p>
    <w:p w:rsidR="005E2449" w:rsidRDefault="005E2449" w:rsidP="008E069F">
      <w:pPr>
        <w:pStyle w:val="ListParagraph"/>
        <w:numPr>
          <w:ilvl w:val="4"/>
          <w:numId w:val="11"/>
        </w:numPr>
      </w:pPr>
      <w:r>
        <w:t>Slices</w:t>
      </w:r>
    </w:p>
    <w:p w:rsidR="005E2449" w:rsidRDefault="005E2449" w:rsidP="008E069F">
      <w:pPr>
        <w:pStyle w:val="ListParagraph"/>
        <w:numPr>
          <w:ilvl w:val="5"/>
          <w:numId w:val="12"/>
        </w:numPr>
      </w:pPr>
      <w:r>
        <w:t xml:space="preserve">Essentially a ‘virtual compute node’ that is distributed data rows and acts </w:t>
      </w:r>
      <w:r w:rsidR="005C60C7">
        <w:t>as a unit of data partitioning</w:t>
      </w:r>
    </w:p>
    <w:p w:rsidR="005C60C7" w:rsidRDefault="005C60C7" w:rsidP="008E069F">
      <w:pPr>
        <w:pStyle w:val="ListParagraph"/>
        <w:numPr>
          <w:ilvl w:val="5"/>
          <w:numId w:val="12"/>
        </w:numPr>
      </w:pPr>
      <w:r>
        <w:t>Compute nodes have 2, 16 or 32 slices based on size.</w:t>
      </w:r>
    </w:p>
    <w:p w:rsidR="005C60C7" w:rsidRDefault="005C60C7" w:rsidP="008E069F">
      <w:pPr>
        <w:pStyle w:val="ListParagraph"/>
        <w:numPr>
          <w:ilvl w:val="5"/>
          <w:numId w:val="13"/>
        </w:numPr>
      </w:pPr>
      <w:r>
        <w:t>Slices process and load their own data. For better performance, split files into multiple of the number of slices to load in parallel.</w:t>
      </w:r>
    </w:p>
    <w:p w:rsidR="005E2449" w:rsidRDefault="005E2449" w:rsidP="008E069F">
      <w:pPr>
        <w:pStyle w:val="ListParagraph"/>
        <w:numPr>
          <w:ilvl w:val="4"/>
          <w:numId w:val="14"/>
        </w:numPr>
      </w:pPr>
      <w:r>
        <w:t>Disks</w:t>
      </w:r>
    </w:p>
    <w:p w:rsidR="005C60C7" w:rsidRDefault="005C60C7" w:rsidP="008E069F">
      <w:pPr>
        <w:pStyle w:val="ListParagraph"/>
        <w:numPr>
          <w:ilvl w:val="5"/>
          <w:numId w:val="14"/>
        </w:numPr>
      </w:pPr>
      <w:r>
        <w:t>Locally attached storage devices.</w:t>
      </w:r>
    </w:p>
    <w:p w:rsidR="005C60C7" w:rsidRDefault="005C60C7" w:rsidP="008E069F">
      <w:pPr>
        <w:pStyle w:val="ListParagraph"/>
        <w:numPr>
          <w:ilvl w:val="5"/>
          <w:numId w:val="14"/>
        </w:numPr>
      </w:pPr>
      <w:r>
        <w:t>Compute nodes have 2.5-3x times the advertised storage capacity to make room for mirrored data.</w:t>
      </w:r>
    </w:p>
    <w:p w:rsidR="005C60C7" w:rsidRDefault="005C60C7" w:rsidP="008E069F">
      <w:pPr>
        <w:pStyle w:val="ListParagraph"/>
        <w:numPr>
          <w:ilvl w:val="5"/>
          <w:numId w:val="14"/>
        </w:numPr>
      </w:pPr>
      <w:r>
        <w:t>There are 1, 3, 8 or 24 disks per node, each split into two partitions (local storage and mirrored data).</w:t>
      </w:r>
    </w:p>
    <w:p w:rsidR="005E2449" w:rsidRDefault="005E2449" w:rsidP="008E069F">
      <w:pPr>
        <w:pStyle w:val="ListParagraph"/>
        <w:numPr>
          <w:ilvl w:val="4"/>
          <w:numId w:val="14"/>
        </w:numPr>
      </w:pPr>
      <w:r>
        <w:t>Blocks</w:t>
      </w:r>
    </w:p>
    <w:p w:rsidR="005C60C7" w:rsidRDefault="005C60C7" w:rsidP="008E069F">
      <w:pPr>
        <w:pStyle w:val="ListParagraph"/>
        <w:numPr>
          <w:ilvl w:val="5"/>
          <w:numId w:val="14"/>
        </w:numPr>
      </w:pPr>
      <w:r>
        <w:t>1 MB immutable chunk of data that contains Zone maps (MIN/MAX of that block) and the location of the next block.</w:t>
      </w:r>
    </w:p>
    <w:p w:rsidR="005C60C7" w:rsidRDefault="005C60C7" w:rsidP="008E069F">
      <w:pPr>
        <w:pStyle w:val="ListParagraph"/>
        <w:numPr>
          <w:ilvl w:val="5"/>
          <w:numId w:val="14"/>
        </w:numPr>
      </w:pPr>
      <w:r>
        <w:t>Blocks can have a variety of compression encodings to minimize disk space.</w:t>
      </w:r>
    </w:p>
    <w:p w:rsidR="00384AE1" w:rsidRDefault="00384AE1" w:rsidP="008E069F">
      <w:pPr>
        <w:pStyle w:val="ListParagraph"/>
        <w:numPr>
          <w:ilvl w:val="0"/>
          <w:numId w:val="3"/>
        </w:numPr>
      </w:pPr>
      <w:r>
        <w:t>One can have two types of nodes on Redshift:</w:t>
      </w:r>
    </w:p>
    <w:p w:rsidR="00384AE1" w:rsidRDefault="00384AE1" w:rsidP="008E069F">
      <w:pPr>
        <w:pStyle w:val="ListParagraph"/>
        <w:numPr>
          <w:ilvl w:val="1"/>
          <w:numId w:val="3"/>
        </w:numPr>
      </w:pPr>
      <w:r>
        <w:t>DC</w:t>
      </w:r>
    </w:p>
    <w:p w:rsidR="00384AE1" w:rsidRDefault="00384AE1" w:rsidP="008E069F">
      <w:pPr>
        <w:pStyle w:val="ListParagraph"/>
        <w:numPr>
          <w:ilvl w:val="2"/>
          <w:numId w:val="9"/>
        </w:numPr>
      </w:pPr>
      <w:r>
        <w:t>Dense storage node types optimized for large data workloads.</w:t>
      </w:r>
    </w:p>
    <w:p w:rsidR="00384AE1" w:rsidRDefault="00384AE1" w:rsidP="008E069F">
      <w:pPr>
        <w:pStyle w:val="ListParagraph"/>
        <w:numPr>
          <w:ilvl w:val="2"/>
          <w:numId w:val="9"/>
        </w:numPr>
      </w:pPr>
      <w:r>
        <w:t>Uses HDD storage.</w:t>
      </w:r>
    </w:p>
    <w:p w:rsidR="00384AE1" w:rsidRDefault="00384AE1" w:rsidP="008E069F">
      <w:pPr>
        <w:pStyle w:val="ListParagraph"/>
        <w:numPr>
          <w:ilvl w:val="1"/>
          <w:numId w:val="3"/>
        </w:numPr>
      </w:pPr>
      <w:r>
        <w:t>DS</w:t>
      </w:r>
    </w:p>
    <w:p w:rsidR="00384AE1" w:rsidRDefault="00384AE1" w:rsidP="008E069F">
      <w:pPr>
        <w:pStyle w:val="ListParagraph"/>
        <w:numPr>
          <w:ilvl w:val="2"/>
          <w:numId w:val="10"/>
        </w:numPr>
      </w:pPr>
      <w:r>
        <w:t>Dense compute node types optimized for performance-intensive workloads</w:t>
      </w:r>
    </w:p>
    <w:p w:rsidR="00384AE1" w:rsidRDefault="00384AE1" w:rsidP="008E069F">
      <w:pPr>
        <w:pStyle w:val="ListParagraph"/>
        <w:numPr>
          <w:ilvl w:val="2"/>
          <w:numId w:val="10"/>
        </w:numPr>
      </w:pPr>
      <w:r>
        <w:t>Uses SSD storage.</w:t>
      </w:r>
    </w:p>
    <w:p w:rsidR="00384AE1" w:rsidRDefault="00384AE1" w:rsidP="008E069F">
      <w:pPr>
        <w:pStyle w:val="ListParagraph"/>
        <w:numPr>
          <w:ilvl w:val="2"/>
          <w:numId w:val="10"/>
        </w:numPr>
      </w:pPr>
      <w:r>
        <w:t>Less storage but much faster I/O operations.</w:t>
      </w:r>
    </w:p>
    <w:p w:rsidR="00384AE1" w:rsidRDefault="009738CD" w:rsidP="009738CD">
      <w:pPr>
        <w:pStyle w:val="Heading2"/>
      </w:pPr>
      <w:bookmarkStart w:id="10" w:name="_Toc28975048"/>
      <w:r>
        <w:t>Distribution Style</w:t>
      </w:r>
      <w:bookmarkEnd w:id="10"/>
    </w:p>
    <w:p w:rsidR="009738CD" w:rsidRDefault="009738CD" w:rsidP="00384AE1"/>
    <w:p w:rsidR="009738CD" w:rsidRDefault="00AF34AC" w:rsidP="00384AE1">
      <w:r>
        <w:t>Every Redshift table has a designated distribution style used by the leader node to determine what slices to send data to. When selecting the distribution style, the goals are to distribute the data evenly and to minimize data movement during query execution.</w:t>
      </w:r>
    </w:p>
    <w:p w:rsidR="00AF34AC" w:rsidRDefault="00AF34AC" w:rsidP="00384AE1">
      <w:r>
        <w:t>The various distribution styles are:</w:t>
      </w:r>
    </w:p>
    <w:p w:rsidR="00AF34AC" w:rsidRDefault="00AF34AC" w:rsidP="008E069F">
      <w:pPr>
        <w:pStyle w:val="ListParagraph"/>
        <w:numPr>
          <w:ilvl w:val="0"/>
          <w:numId w:val="15"/>
        </w:numPr>
      </w:pPr>
      <w:r>
        <w:t>AUTO distribution</w:t>
      </w:r>
    </w:p>
    <w:p w:rsidR="00AF34AC" w:rsidRDefault="00AF34AC" w:rsidP="008E069F">
      <w:pPr>
        <w:pStyle w:val="ListParagraph"/>
        <w:numPr>
          <w:ilvl w:val="1"/>
          <w:numId w:val="15"/>
        </w:numPr>
      </w:pPr>
      <w:r>
        <w:t>The default distribution style.</w:t>
      </w:r>
    </w:p>
    <w:p w:rsidR="00AF34AC" w:rsidRDefault="00AF34AC" w:rsidP="008E069F">
      <w:pPr>
        <w:pStyle w:val="ListParagraph"/>
        <w:numPr>
          <w:ilvl w:val="1"/>
          <w:numId w:val="15"/>
        </w:numPr>
      </w:pPr>
      <w:r>
        <w:t>Is upgraded to EVEN distribution style when the data becomes large.</w:t>
      </w:r>
    </w:p>
    <w:p w:rsidR="00AF34AC" w:rsidRDefault="00AF34AC" w:rsidP="008E069F">
      <w:pPr>
        <w:pStyle w:val="ListParagraph"/>
        <w:numPr>
          <w:ilvl w:val="0"/>
          <w:numId w:val="15"/>
        </w:numPr>
      </w:pPr>
      <w:r>
        <w:t xml:space="preserve">EVEN </w:t>
      </w:r>
      <w:r>
        <w:t>distribution</w:t>
      </w:r>
    </w:p>
    <w:p w:rsidR="00AF34AC" w:rsidRDefault="00AF34AC" w:rsidP="008E069F">
      <w:pPr>
        <w:pStyle w:val="ListParagraph"/>
        <w:numPr>
          <w:ilvl w:val="1"/>
          <w:numId w:val="15"/>
        </w:numPr>
      </w:pPr>
      <w:r>
        <w:t>The leader node distributes the data in a round-robin fashion across all slices.</w:t>
      </w:r>
    </w:p>
    <w:p w:rsidR="00AF34AC" w:rsidRDefault="00AF34AC" w:rsidP="008E069F">
      <w:pPr>
        <w:pStyle w:val="ListParagraph"/>
        <w:numPr>
          <w:ilvl w:val="1"/>
          <w:numId w:val="15"/>
        </w:numPr>
      </w:pPr>
      <w:r>
        <w:t>Appropriate when the table does not participate in joins.</w:t>
      </w:r>
    </w:p>
    <w:p w:rsidR="00AF34AC" w:rsidRDefault="00AF34AC" w:rsidP="008E069F">
      <w:pPr>
        <w:pStyle w:val="ListParagraph"/>
        <w:numPr>
          <w:ilvl w:val="1"/>
          <w:numId w:val="15"/>
        </w:numPr>
      </w:pPr>
      <w:r>
        <w:t>Appropriate when there is no clear choice between KEY and ALL.</w:t>
      </w:r>
    </w:p>
    <w:p w:rsidR="00AF34AC" w:rsidRDefault="00AF34AC" w:rsidP="008E069F">
      <w:pPr>
        <w:pStyle w:val="ListParagraph"/>
        <w:numPr>
          <w:ilvl w:val="0"/>
          <w:numId w:val="15"/>
        </w:numPr>
      </w:pPr>
      <w:r>
        <w:t xml:space="preserve">KEY </w:t>
      </w:r>
      <w:r>
        <w:t>distribution</w:t>
      </w:r>
    </w:p>
    <w:p w:rsidR="00AF34AC" w:rsidRDefault="00AF34AC" w:rsidP="008E069F">
      <w:pPr>
        <w:pStyle w:val="ListParagraph"/>
        <w:numPr>
          <w:ilvl w:val="1"/>
          <w:numId w:val="15"/>
        </w:numPr>
      </w:pPr>
      <w:r>
        <w:t>The rows are distributed according to the value in one column.</w:t>
      </w:r>
    </w:p>
    <w:p w:rsidR="00AF34AC" w:rsidRDefault="00AF34AC" w:rsidP="008E069F">
      <w:pPr>
        <w:pStyle w:val="ListParagraph"/>
        <w:numPr>
          <w:ilvl w:val="1"/>
          <w:numId w:val="15"/>
        </w:numPr>
      </w:pPr>
      <w:r>
        <w:t>The leader node will attempt to put matching values in the same slice.</w:t>
      </w:r>
    </w:p>
    <w:p w:rsidR="00AF34AC" w:rsidRDefault="00AF34AC" w:rsidP="008E069F">
      <w:pPr>
        <w:pStyle w:val="ListParagraph"/>
        <w:numPr>
          <w:ilvl w:val="1"/>
          <w:numId w:val="15"/>
        </w:numPr>
      </w:pPr>
      <w:r>
        <w:lastRenderedPageBreak/>
        <w:t>If tables are distributed on joining keys the data sharing joining values will be physically collocated on a slice.</w:t>
      </w:r>
    </w:p>
    <w:p w:rsidR="00AF34AC" w:rsidRDefault="00AF34AC" w:rsidP="008E069F">
      <w:pPr>
        <w:pStyle w:val="ListParagraph"/>
        <w:numPr>
          <w:ilvl w:val="0"/>
          <w:numId w:val="15"/>
        </w:numPr>
      </w:pPr>
      <w:r>
        <w:t xml:space="preserve">ALL </w:t>
      </w:r>
      <w:r>
        <w:t>distribution</w:t>
      </w:r>
    </w:p>
    <w:p w:rsidR="00AF34AC" w:rsidRDefault="00AF34AC" w:rsidP="008E069F">
      <w:pPr>
        <w:pStyle w:val="ListParagraph"/>
        <w:numPr>
          <w:ilvl w:val="1"/>
          <w:numId w:val="15"/>
        </w:numPr>
      </w:pPr>
      <w:r>
        <w:t>A copy of the entire table is distributed to every node.</w:t>
      </w:r>
    </w:p>
    <w:p w:rsidR="00AF34AC" w:rsidRDefault="00AF34AC" w:rsidP="008E069F">
      <w:pPr>
        <w:pStyle w:val="ListParagraph"/>
        <w:numPr>
          <w:ilvl w:val="1"/>
          <w:numId w:val="15"/>
        </w:numPr>
      </w:pPr>
      <w:r>
        <w:t>EVEN and KEY distributions place a portion of a table on every node, but ALL distributions ensure every row is collocated for every join it participates in.</w:t>
      </w:r>
    </w:p>
    <w:p w:rsidR="00AF34AC" w:rsidRDefault="00AF34AC" w:rsidP="008E069F">
      <w:pPr>
        <w:pStyle w:val="ListParagraph"/>
        <w:numPr>
          <w:ilvl w:val="1"/>
          <w:numId w:val="15"/>
        </w:numPr>
      </w:pPr>
      <w:r>
        <w:t>ALL distributions multiply the amount of storage required because data is duplicated multiple times over.</w:t>
      </w:r>
    </w:p>
    <w:p w:rsidR="00AF34AC" w:rsidRDefault="00AF34AC" w:rsidP="008E069F">
      <w:pPr>
        <w:pStyle w:val="ListParagraph"/>
        <w:numPr>
          <w:ilvl w:val="1"/>
          <w:numId w:val="15"/>
        </w:numPr>
      </w:pPr>
      <w:r>
        <w:t>This distribution takes longer to load, update or insert, hence is appropriate for tables that are not frequently or extensively updated.</w:t>
      </w:r>
    </w:p>
    <w:p w:rsidR="00AF34AC" w:rsidRDefault="00AF34AC" w:rsidP="008E069F">
      <w:pPr>
        <w:pStyle w:val="ListParagraph"/>
        <w:numPr>
          <w:ilvl w:val="1"/>
          <w:numId w:val="15"/>
        </w:numPr>
      </w:pPr>
      <w:r>
        <w:t>Small dimension tables do not benefit much from ALL distribution because of redistribution of the data in such tables is relatively low.</w:t>
      </w:r>
    </w:p>
    <w:p w:rsidR="00E07821" w:rsidRDefault="00E07821" w:rsidP="00E07821"/>
    <w:p w:rsidR="00507D15" w:rsidRDefault="00507D15" w:rsidP="00507D15">
      <w:r>
        <w:t>Once the d</w:t>
      </w:r>
      <w:r w:rsidR="00E07821">
        <w:t>ata is distributed, to further store the data in an optimized manner, one can use sort keys to sort the data according to certain columns that are frequently used in queries.</w:t>
      </w:r>
    </w:p>
    <w:p w:rsidR="00E07821" w:rsidRDefault="00E07821" w:rsidP="00507D15">
      <w:r>
        <w:t>There are different types of sort keys in Redshift:</w:t>
      </w:r>
    </w:p>
    <w:p w:rsidR="00E07821" w:rsidRDefault="00E07821" w:rsidP="008E069F">
      <w:pPr>
        <w:pStyle w:val="ListParagraph"/>
        <w:numPr>
          <w:ilvl w:val="0"/>
          <w:numId w:val="16"/>
        </w:numPr>
      </w:pPr>
      <w:r>
        <w:t>Simple Sort Key</w:t>
      </w:r>
    </w:p>
    <w:p w:rsidR="00E07821" w:rsidRDefault="00E07821" w:rsidP="008E069F">
      <w:pPr>
        <w:pStyle w:val="ListParagraph"/>
        <w:numPr>
          <w:ilvl w:val="1"/>
          <w:numId w:val="16"/>
        </w:numPr>
      </w:pPr>
      <w:r>
        <w:t>Single value that is used to sort the data.</w:t>
      </w:r>
    </w:p>
    <w:p w:rsidR="00E07821" w:rsidRDefault="00E07821" w:rsidP="008E069F">
      <w:pPr>
        <w:pStyle w:val="ListParagraph"/>
        <w:numPr>
          <w:ilvl w:val="1"/>
          <w:numId w:val="16"/>
        </w:numPr>
      </w:pPr>
      <w:r>
        <w:t>Better when consistently querying the data with a single filter column.</w:t>
      </w:r>
    </w:p>
    <w:p w:rsidR="00E07821" w:rsidRDefault="00E07821" w:rsidP="008E069F">
      <w:pPr>
        <w:pStyle w:val="ListParagraph"/>
        <w:numPr>
          <w:ilvl w:val="0"/>
          <w:numId w:val="16"/>
        </w:numPr>
      </w:pPr>
      <w:r>
        <w:t>Compound Sort Key</w:t>
      </w:r>
    </w:p>
    <w:p w:rsidR="00E07821" w:rsidRDefault="00E07821" w:rsidP="008E069F">
      <w:pPr>
        <w:pStyle w:val="ListParagraph"/>
        <w:numPr>
          <w:ilvl w:val="1"/>
          <w:numId w:val="16"/>
        </w:numPr>
      </w:pPr>
      <w:r>
        <w:t>Multiple values are used to sort in order of priority.</w:t>
      </w:r>
    </w:p>
    <w:p w:rsidR="00E07821" w:rsidRDefault="00E07821" w:rsidP="008E069F">
      <w:pPr>
        <w:pStyle w:val="ListParagraph"/>
        <w:numPr>
          <w:ilvl w:val="1"/>
          <w:numId w:val="16"/>
        </w:numPr>
      </w:pPr>
      <w:r>
        <w:t>Good when the columns one filters on are always the same.</w:t>
      </w:r>
    </w:p>
    <w:p w:rsidR="00E07821" w:rsidRDefault="00E07821" w:rsidP="008E069F">
      <w:pPr>
        <w:pStyle w:val="ListParagraph"/>
        <w:numPr>
          <w:ilvl w:val="1"/>
          <w:numId w:val="16"/>
        </w:numPr>
      </w:pPr>
      <w:r>
        <w:t>Gives performance benefits when filtering on any of the sort keys, with the first key giving the best gain.</w:t>
      </w:r>
    </w:p>
    <w:p w:rsidR="00E07821" w:rsidRDefault="00E07821" w:rsidP="008E069F">
      <w:pPr>
        <w:pStyle w:val="ListParagraph"/>
        <w:numPr>
          <w:ilvl w:val="0"/>
          <w:numId w:val="16"/>
        </w:numPr>
      </w:pPr>
      <w:r>
        <w:t>Interleaved Sort Key</w:t>
      </w:r>
    </w:p>
    <w:p w:rsidR="00E07821" w:rsidRDefault="00E07821" w:rsidP="008E069F">
      <w:pPr>
        <w:pStyle w:val="ListParagraph"/>
        <w:numPr>
          <w:ilvl w:val="1"/>
          <w:numId w:val="16"/>
        </w:numPr>
      </w:pPr>
      <w:r>
        <w:t>Weights all columns evenly when sorting.</w:t>
      </w:r>
    </w:p>
    <w:p w:rsidR="00E07821" w:rsidRDefault="00E07821" w:rsidP="008E069F">
      <w:pPr>
        <w:pStyle w:val="ListParagraph"/>
        <w:numPr>
          <w:ilvl w:val="1"/>
          <w:numId w:val="16"/>
        </w:numPr>
      </w:pPr>
      <w:r>
        <w:t>Useful when sorting on many columns because it prioritizes them equally.</w:t>
      </w:r>
    </w:p>
    <w:p w:rsidR="00E07821" w:rsidRDefault="00E07821" w:rsidP="008E069F">
      <w:pPr>
        <w:pStyle w:val="ListParagraph"/>
        <w:numPr>
          <w:ilvl w:val="1"/>
          <w:numId w:val="16"/>
        </w:numPr>
      </w:pPr>
      <w:r>
        <w:t>Requires frequent vacuum operations to clean up old data.</w:t>
      </w:r>
    </w:p>
    <w:p w:rsidR="009738CD" w:rsidRDefault="009738CD" w:rsidP="00384AE1"/>
    <w:p w:rsidR="00384AE1" w:rsidRDefault="00384AE1" w:rsidP="00384AE1">
      <w:pPr>
        <w:pStyle w:val="Heading2"/>
      </w:pPr>
      <w:bookmarkStart w:id="11" w:name="_Toc28021023"/>
      <w:bookmarkStart w:id="12" w:name="_Toc28975049"/>
      <w:r>
        <w:t>Backup &amp; Recovery</w:t>
      </w:r>
      <w:bookmarkEnd w:id="11"/>
      <w:bookmarkEnd w:id="12"/>
    </w:p>
    <w:p w:rsidR="00384AE1" w:rsidRPr="00493386" w:rsidRDefault="00384AE1" w:rsidP="00384AE1"/>
    <w:p w:rsidR="00384AE1" w:rsidRPr="00493386" w:rsidRDefault="00384AE1" w:rsidP="008E069F">
      <w:pPr>
        <w:numPr>
          <w:ilvl w:val="0"/>
          <w:numId w:val="4"/>
        </w:numPr>
        <w:spacing w:after="0" w:line="240" w:lineRule="auto"/>
      </w:pPr>
      <w:r w:rsidRPr="00493386">
        <w:t xml:space="preserve">Redshift enables </w:t>
      </w:r>
      <w:r w:rsidRPr="00493386">
        <w:rPr>
          <w:bCs/>
        </w:rPr>
        <w:t>automated backups</w:t>
      </w:r>
      <w:r w:rsidRPr="00493386">
        <w:t xml:space="preserve"> of the data warehouse cluster with a </w:t>
      </w:r>
      <w:r w:rsidRPr="00493386">
        <w:rPr>
          <w:bCs/>
        </w:rPr>
        <w:t>1-day</w:t>
      </w:r>
      <w:r w:rsidRPr="00493386">
        <w:t xml:space="preserve"> retention period, by default, which can be extended to a maximum of </w:t>
      </w:r>
      <w:r w:rsidRPr="00493386">
        <w:rPr>
          <w:bCs/>
        </w:rPr>
        <w:t>35 days.</w:t>
      </w:r>
    </w:p>
    <w:p w:rsidR="00384AE1" w:rsidRDefault="00384AE1" w:rsidP="008E069F">
      <w:pPr>
        <w:numPr>
          <w:ilvl w:val="0"/>
          <w:numId w:val="4"/>
        </w:numPr>
        <w:spacing w:after="0" w:line="240" w:lineRule="auto"/>
      </w:pPr>
      <w:r>
        <w:t>Redshift always attempts to maintain at least three copies of the data: the original and replica on the compute nodes and a backup in S3.</w:t>
      </w:r>
    </w:p>
    <w:p w:rsidR="00384AE1" w:rsidRDefault="00384AE1" w:rsidP="008E069F">
      <w:pPr>
        <w:numPr>
          <w:ilvl w:val="0"/>
          <w:numId w:val="4"/>
        </w:numPr>
        <w:spacing w:after="0" w:line="240" w:lineRule="auto"/>
      </w:pPr>
      <w:r w:rsidRPr="00493386">
        <w:t xml:space="preserve">Redshift can also </w:t>
      </w:r>
      <w:r w:rsidRPr="00493386">
        <w:rPr>
          <w:bCs/>
        </w:rPr>
        <w:t>asynchronously</w:t>
      </w:r>
      <w:r w:rsidRPr="00493386">
        <w:t xml:space="preserve"> </w:t>
      </w:r>
      <w:r w:rsidRPr="00493386">
        <w:rPr>
          <w:bCs/>
        </w:rPr>
        <w:t>replicate</w:t>
      </w:r>
      <w:r w:rsidRPr="00493386">
        <w:t xml:space="preserve"> the snapshots to S3 in another region for disaster recovery</w:t>
      </w:r>
      <w:r w:rsidRPr="00493386">
        <w:rPr>
          <w:bCs/>
        </w:rPr>
        <w:t>.</w:t>
      </w:r>
    </w:p>
    <w:p w:rsidR="00384AE1" w:rsidRDefault="00384AE1" w:rsidP="00384AE1"/>
    <w:p w:rsidR="00384AE1" w:rsidRPr="00C33F3A" w:rsidRDefault="00384AE1" w:rsidP="00384AE1"/>
    <w:p w:rsidR="00384AE1" w:rsidRDefault="00384AE1" w:rsidP="00384AE1">
      <w:pPr>
        <w:pStyle w:val="Heading2"/>
      </w:pPr>
      <w:bookmarkStart w:id="13" w:name="_Toc28021024"/>
      <w:bookmarkStart w:id="14" w:name="_Toc28975050"/>
      <w:r>
        <w:lastRenderedPageBreak/>
        <w:t>Miscellaneous Features</w:t>
      </w:r>
      <w:bookmarkEnd w:id="13"/>
      <w:bookmarkEnd w:id="14"/>
    </w:p>
    <w:p w:rsidR="00384AE1" w:rsidRPr="003D3AB1" w:rsidRDefault="00384AE1" w:rsidP="00384AE1"/>
    <w:p w:rsidR="00384AE1" w:rsidRDefault="00384AE1" w:rsidP="008E069F">
      <w:pPr>
        <w:pStyle w:val="ListParagraph"/>
        <w:numPr>
          <w:ilvl w:val="0"/>
          <w:numId w:val="5"/>
        </w:numPr>
      </w:pPr>
      <w:r w:rsidRPr="00132314">
        <w:t xml:space="preserve">In Amazon Redshift, </w:t>
      </w:r>
      <w:r>
        <w:t>one can</w:t>
      </w:r>
      <w:r w:rsidRPr="00132314">
        <w:t xml:space="preserve"> use workload management (WLM) to define the number of query queues that are available, and how queries are routed to those queues for processing. </w:t>
      </w:r>
    </w:p>
    <w:p w:rsidR="00384AE1" w:rsidRDefault="00384AE1" w:rsidP="008E069F">
      <w:pPr>
        <w:pStyle w:val="ListParagraph"/>
        <w:numPr>
          <w:ilvl w:val="1"/>
          <w:numId w:val="5"/>
        </w:numPr>
      </w:pPr>
      <w:r w:rsidRPr="00132314">
        <w:t xml:space="preserve">WLM is part of parameter group configuration. </w:t>
      </w:r>
    </w:p>
    <w:p w:rsidR="00384AE1" w:rsidRDefault="00384AE1" w:rsidP="008E069F">
      <w:pPr>
        <w:pStyle w:val="ListParagraph"/>
        <w:numPr>
          <w:ilvl w:val="1"/>
          <w:numId w:val="5"/>
        </w:numPr>
      </w:pPr>
      <w:r w:rsidRPr="00132314">
        <w:t>A cluster uses the WLM configuration that is specified in its associated parameter group.</w:t>
      </w:r>
    </w:p>
    <w:p w:rsidR="00384AE1" w:rsidRDefault="00384AE1" w:rsidP="008E069F">
      <w:pPr>
        <w:pStyle w:val="ListParagraph"/>
        <w:numPr>
          <w:ilvl w:val="1"/>
          <w:numId w:val="5"/>
        </w:numPr>
      </w:pPr>
      <w:r>
        <w:t>A custom WLM would require the creation of a new parameter group, which would then be associated to the Redshift clusters.</w:t>
      </w:r>
    </w:p>
    <w:p w:rsidR="00384AE1" w:rsidRPr="00132314" w:rsidRDefault="00384AE1" w:rsidP="008E069F">
      <w:pPr>
        <w:pStyle w:val="ListParagraph"/>
        <w:numPr>
          <w:ilvl w:val="0"/>
          <w:numId w:val="5"/>
        </w:numPr>
      </w:pPr>
      <w:r>
        <w:t>With Amazon Redshift Enhanced VPC Routing enabled, Redshift forces all COPY and UNLOAD traffic between the cluster and data repositories through Amazon VPC, allowing one to use standard VPC features such as VPC security groups, NACLs, VPC endpoints, etc.</w:t>
      </w:r>
    </w:p>
    <w:p w:rsidR="00384AE1" w:rsidRDefault="00384AE1" w:rsidP="00E22E4D"/>
    <w:p w:rsidR="00B95379" w:rsidRDefault="00B95379" w:rsidP="00E22E4D"/>
    <w:p w:rsidR="00B95379" w:rsidRDefault="00B95379" w:rsidP="00E22E4D"/>
    <w:p w:rsidR="00B95379" w:rsidRDefault="00B95379" w:rsidP="00E22E4D"/>
    <w:p w:rsidR="00B95379" w:rsidRDefault="00B95379" w:rsidP="00E22E4D"/>
    <w:p w:rsidR="00B95379" w:rsidRDefault="00B95379" w:rsidP="00E22E4D"/>
    <w:p w:rsidR="00B95379" w:rsidRDefault="00B95379" w:rsidP="00E22E4D"/>
    <w:p w:rsidR="00B95379" w:rsidRDefault="00B95379" w:rsidP="00E22E4D"/>
    <w:p w:rsidR="00B95379" w:rsidRDefault="00B95379" w:rsidP="00E22E4D"/>
    <w:p w:rsidR="00B95379" w:rsidRDefault="00B95379" w:rsidP="00E22E4D"/>
    <w:p w:rsidR="00B95379" w:rsidRDefault="00B95379" w:rsidP="00E22E4D"/>
    <w:p w:rsidR="00B95379" w:rsidRDefault="00B95379" w:rsidP="00E22E4D"/>
    <w:sectPr w:rsidR="00B95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95640"/>
    <w:multiLevelType w:val="multilevel"/>
    <w:tmpl w:val="1BBE9B8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7B5FAA"/>
    <w:multiLevelType w:val="multilevel"/>
    <w:tmpl w:val="B17C6EE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1D34EE"/>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5D707EE"/>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9E911D7"/>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A4C5E34"/>
    <w:multiLevelType w:val="hybridMultilevel"/>
    <w:tmpl w:val="2014F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3677C"/>
    <w:multiLevelType w:val="multilevel"/>
    <w:tmpl w:val="B7A4908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B3643DD"/>
    <w:multiLevelType w:val="multilevel"/>
    <w:tmpl w:val="5D6A388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14D5A97"/>
    <w:multiLevelType w:val="multilevel"/>
    <w:tmpl w:val="3C54D49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0150D59"/>
    <w:multiLevelType w:val="multilevel"/>
    <w:tmpl w:val="9790D95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2752085"/>
    <w:multiLevelType w:val="multilevel"/>
    <w:tmpl w:val="7766FB8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3AD6979"/>
    <w:multiLevelType w:val="multilevel"/>
    <w:tmpl w:val="9790D95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B465020"/>
    <w:multiLevelType w:val="multilevel"/>
    <w:tmpl w:val="2988B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CBF6748"/>
    <w:multiLevelType w:val="multilevel"/>
    <w:tmpl w:val="DE90D57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AA92B07"/>
    <w:multiLevelType w:val="multilevel"/>
    <w:tmpl w:val="E2BE40E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53846F7"/>
    <w:multiLevelType w:val="multilevel"/>
    <w:tmpl w:val="63182F8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2"/>
  </w:num>
  <w:num w:numId="3">
    <w:abstractNumId w:val="3"/>
  </w:num>
  <w:num w:numId="4">
    <w:abstractNumId w:val="15"/>
  </w:num>
  <w:num w:numId="5">
    <w:abstractNumId w:val="5"/>
  </w:num>
  <w:num w:numId="6">
    <w:abstractNumId w:val="13"/>
  </w:num>
  <w:num w:numId="7">
    <w:abstractNumId w:val="10"/>
  </w:num>
  <w:num w:numId="8">
    <w:abstractNumId w:val="14"/>
  </w:num>
  <w:num w:numId="9">
    <w:abstractNumId w:val="7"/>
  </w:num>
  <w:num w:numId="10">
    <w:abstractNumId w:val="6"/>
  </w:num>
  <w:num w:numId="11">
    <w:abstractNumId w:val="1"/>
  </w:num>
  <w:num w:numId="12">
    <w:abstractNumId w:val="8"/>
  </w:num>
  <w:num w:numId="13">
    <w:abstractNumId w:val="0"/>
  </w:num>
  <w:num w:numId="14">
    <w:abstractNumId w:val="12"/>
  </w:num>
  <w:num w:numId="15">
    <w:abstractNumId w:val="9"/>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4D"/>
    <w:rsid w:val="00006ACE"/>
    <w:rsid w:val="00020BB4"/>
    <w:rsid w:val="000529CA"/>
    <w:rsid w:val="000E7DBB"/>
    <w:rsid w:val="001925E1"/>
    <w:rsid w:val="00231532"/>
    <w:rsid w:val="0023409A"/>
    <w:rsid w:val="00244D3E"/>
    <w:rsid w:val="002E2D75"/>
    <w:rsid w:val="002F791C"/>
    <w:rsid w:val="00320A52"/>
    <w:rsid w:val="00384AE1"/>
    <w:rsid w:val="003A7315"/>
    <w:rsid w:val="003C4325"/>
    <w:rsid w:val="00425305"/>
    <w:rsid w:val="00463CFA"/>
    <w:rsid w:val="00464DD8"/>
    <w:rsid w:val="004675B4"/>
    <w:rsid w:val="004D159C"/>
    <w:rsid w:val="004E6418"/>
    <w:rsid w:val="00507D15"/>
    <w:rsid w:val="00547FB1"/>
    <w:rsid w:val="005646B4"/>
    <w:rsid w:val="00567B8A"/>
    <w:rsid w:val="00575106"/>
    <w:rsid w:val="005B36D5"/>
    <w:rsid w:val="005C60C7"/>
    <w:rsid w:val="005E109E"/>
    <w:rsid w:val="005E2449"/>
    <w:rsid w:val="005F6EB8"/>
    <w:rsid w:val="00623023"/>
    <w:rsid w:val="00656035"/>
    <w:rsid w:val="00674CC8"/>
    <w:rsid w:val="006C7FA9"/>
    <w:rsid w:val="00782BC5"/>
    <w:rsid w:val="007D05DA"/>
    <w:rsid w:val="007D24B4"/>
    <w:rsid w:val="008115CD"/>
    <w:rsid w:val="00824C8D"/>
    <w:rsid w:val="00827BDC"/>
    <w:rsid w:val="0085055B"/>
    <w:rsid w:val="00853516"/>
    <w:rsid w:val="00896590"/>
    <w:rsid w:val="008E069F"/>
    <w:rsid w:val="00970957"/>
    <w:rsid w:val="009738CD"/>
    <w:rsid w:val="00991EFD"/>
    <w:rsid w:val="00A10122"/>
    <w:rsid w:val="00AF34AC"/>
    <w:rsid w:val="00B52AD5"/>
    <w:rsid w:val="00B95379"/>
    <w:rsid w:val="00BA07A8"/>
    <w:rsid w:val="00BE3C21"/>
    <w:rsid w:val="00C26C71"/>
    <w:rsid w:val="00C44E32"/>
    <w:rsid w:val="00CB5BE7"/>
    <w:rsid w:val="00CD22AB"/>
    <w:rsid w:val="00CD5BED"/>
    <w:rsid w:val="00CF64EB"/>
    <w:rsid w:val="00D03848"/>
    <w:rsid w:val="00DE507E"/>
    <w:rsid w:val="00E07821"/>
    <w:rsid w:val="00E17098"/>
    <w:rsid w:val="00E22E4D"/>
    <w:rsid w:val="00E95E29"/>
    <w:rsid w:val="00EC3A17"/>
    <w:rsid w:val="00EC7CFC"/>
    <w:rsid w:val="00F65CE1"/>
    <w:rsid w:val="00F71A76"/>
    <w:rsid w:val="00F8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7C2D"/>
  <w15:chartTrackingRefBased/>
  <w15:docId w15:val="{3931C4E4-462D-4420-958F-BD7A950F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E4D"/>
  </w:style>
  <w:style w:type="paragraph" w:styleId="Heading1">
    <w:name w:val="heading 1"/>
    <w:basedOn w:val="Normal"/>
    <w:next w:val="Normal"/>
    <w:link w:val="Heading1Char"/>
    <w:uiPriority w:val="9"/>
    <w:qFormat/>
    <w:rsid w:val="00E22E4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22E4D"/>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E4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22E4D"/>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E22E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E4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22E4D"/>
    <w:pPr>
      <w:outlineLvl w:val="9"/>
    </w:pPr>
  </w:style>
  <w:style w:type="paragraph" w:styleId="TOC1">
    <w:name w:val="toc 1"/>
    <w:basedOn w:val="Normal"/>
    <w:next w:val="Normal"/>
    <w:autoRedefine/>
    <w:uiPriority w:val="39"/>
    <w:unhideWhenUsed/>
    <w:rsid w:val="00E22E4D"/>
    <w:pPr>
      <w:spacing w:after="100"/>
    </w:pPr>
  </w:style>
  <w:style w:type="character" w:styleId="Hyperlink">
    <w:name w:val="Hyperlink"/>
    <w:basedOn w:val="DefaultParagraphFont"/>
    <w:uiPriority w:val="99"/>
    <w:unhideWhenUsed/>
    <w:rsid w:val="00E22E4D"/>
    <w:rPr>
      <w:color w:val="0563C1" w:themeColor="hyperlink"/>
      <w:u w:val="single"/>
    </w:rPr>
  </w:style>
  <w:style w:type="paragraph" w:styleId="ListParagraph">
    <w:name w:val="List Paragraph"/>
    <w:basedOn w:val="Normal"/>
    <w:uiPriority w:val="34"/>
    <w:qFormat/>
    <w:rsid w:val="00E22E4D"/>
    <w:pPr>
      <w:ind w:left="720"/>
      <w:contextualSpacing/>
    </w:pPr>
  </w:style>
  <w:style w:type="paragraph" w:styleId="TOC2">
    <w:name w:val="toc 2"/>
    <w:basedOn w:val="Normal"/>
    <w:next w:val="Normal"/>
    <w:autoRedefine/>
    <w:uiPriority w:val="39"/>
    <w:unhideWhenUsed/>
    <w:rsid w:val="00E22E4D"/>
    <w:pPr>
      <w:spacing w:after="100"/>
      <w:ind w:left="220"/>
    </w:pPr>
  </w:style>
  <w:style w:type="character" w:styleId="Emphasis">
    <w:name w:val="Emphasis"/>
    <w:basedOn w:val="DefaultParagraphFont"/>
    <w:uiPriority w:val="20"/>
    <w:qFormat/>
    <w:rsid w:val="00E22E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7</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ZS</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Rai</dc:creator>
  <cp:keywords/>
  <dc:description/>
  <cp:lastModifiedBy>Akshay Rai</cp:lastModifiedBy>
  <cp:revision>4</cp:revision>
  <dcterms:created xsi:type="dcterms:W3CDTF">2020-01-03T07:34:00Z</dcterms:created>
  <dcterms:modified xsi:type="dcterms:W3CDTF">2020-01-03T14:47:00Z</dcterms:modified>
</cp:coreProperties>
</file>