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C4EA6" w14:textId="40BA6C18" w:rsidR="000A352A" w:rsidRPr="00A855C7" w:rsidRDefault="00A855C7" w:rsidP="00A855C7">
      <w:pPr>
        <w:jc w:val="center"/>
        <w:rPr>
          <w:rFonts w:cstheme="minorHAnsi"/>
          <w:b/>
          <w:bCs/>
          <w:sz w:val="36"/>
          <w:szCs w:val="36"/>
        </w:rPr>
      </w:pPr>
      <w:r w:rsidRPr="00A855C7">
        <w:rPr>
          <w:rFonts w:cstheme="minorHAnsi"/>
          <w:b/>
          <w:bCs/>
          <w:sz w:val="36"/>
          <w:szCs w:val="36"/>
        </w:rPr>
        <w:t>PWC – Switzerland</w:t>
      </w:r>
    </w:p>
    <w:p w14:paraId="1D104496" w14:textId="6628649F" w:rsidR="00A855C7" w:rsidRPr="00A855C7" w:rsidRDefault="00A855C7" w:rsidP="00A855C7">
      <w:pPr>
        <w:rPr>
          <w:rFonts w:cstheme="minorHAnsi"/>
          <w:b/>
          <w:bCs/>
          <w:sz w:val="32"/>
          <w:szCs w:val="32"/>
        </w:rPr>
      </w:pPr>
      <w:r w:rsidRPr="00A855C7">
        <w:rPr>
          <w:rFonts w:cstheme="minorHAnsi"/>
          <w:b/>
          <w:bCs/>
          <w:sz w:val="32"/>
          <w:szCs w:val="32"/>
        </w:rPr>
        <w:t>Task 1: Introduction</w:t>
      </w:r>
    </w:p>
    <w:p w14:paraId="287B2F65" w14:textId="77777777" w:rsidR="00A855C7" w:rsidRPr="00A855C7" w:rsidRDefault="00A855C7" w:rsidP="00A855C7">
      <w:pPr>
        <w:shd w:val="clear" w:color="auto" w:fill="FFFFFF" w:themeFill="background1"/>
        <w:spacing w:after="0" w:line="240" w:lineRule="auto"/>
        <w:outlineLvl w:val="2"/>
        <w:rPr>
          <w:rFonts w:eastAsia="Times New Roman" w:cstheme="minorHAnsi"/>
          <w:b/>
          <w:bCs/>
          <w:color w:val="333333"/>
          <w:kern w:val="0"/>
          <w:sz w:val="28"/>
          <w:szCs w:val="28"/>
          <w14:ligatures w14:val="none"/>
        </w:rPr>
      </w:pPr>
      <w:r w:rsidRPr="00A855C7">
        <w:rPr>
          <w:rFonts w:eastAsia="Times New Roman" w:cstheme="minorHAnsi"/>
          <w:b/>
          <w:bCs/>
          <w:color w:val="333333"/>
          <w:kern w:val="0"/>
          <w:sz w:val="28"/>
          <w:szCs w:val="28"/>
          <w14:ligatures w14:val="none"/>
        </w:rPr>
        <w:t>Here is the background information on your task</w:t>
      </w:r>
    </w:p>
    <w:p w14:paraId="18D5FBC1" w14:textId="77777777" w:rsidR="00A855C7" w:rsidRPr="00A855C7" w:rsidRDefault="00A855C7" w:rsidP="00A855C7">
      <w:pPr>
        <w:shd w:val="clear" w:color="auto" w:fill="FFFFFF" w:themeFill="background1"/>
        <w:spacing w:after="300" w:line="240" w:lineRule="auto"/>
        <w:rPr>
          <w:rFonts w:eastAsia="Times New Roman" w:cstheme="minorHAnsi"/>
          <w:color w:val="333333"/>
          <w:kern w:val="0"/>
          <w:sz w:val="24"/>
          <w:szCs w:val="24"/>
          <w14:ligatures w14:val="none"/>
        </w:rPr>
      </w:pPr>
      <w:r w:rsidRPr="00A855C7">
        <w:rPr>
          <w:rFonts w:eastAsia="Times New Roman" w:cstheme="minorHAnsi"/>
          <w:b/>
          <w:bCs/>
          <w:color w:val="333333"/>
          <w:kern w:val="0"/>
          <w:sz w:val="24"/>
          <w:szCs w:val="24"/>
          <w14:ligatures w14:val="none"/>
        </w:rPr>
        <w:t>All in on digital transformation: Creating a stronger, nimbler, more resilient future! </w:t>
      </w:r>
    </w:p>
    <w:p w14:paraId="6427C838" w14:textId="2B6699BA" w:rsidR="00A855C7" w:rsidRPr="00A855C7" w:rsidRDefault="00A855C7" w:rsidP="00A855C7">
      <w:pPr>
        <w:shd w:val="clear" w:color="auto" w:fill="FFFFFF" w:themeFill="background1"/>
        <w:spacing w:after="300" w:line="240" w:lineRule="auto"/>
        <w:rPr>
          <w:rFonts w:eastAsia="Times New Roman" w:cstheme="minorHAnsi"/>
          <w:color w:val="333333"/>
          <w:kern w:val="0"/>
          <w:sz w:val="24"/>
          <w:szCs w:val="24"/>
          <w14:ligatures w14:val="none"/>
        </w:rPr>
      </w:pPr>
      <w:r w:rsidRPr="00A855C7">
        <w:rPr>
          <w:rFonts w:eastAsia="Times New Roman" w:cstheme="minorHAnsi"/>
          <w:color w:val="333333"/>
          <w:kern w:val="0"/>
          <w:sz w:val="24"/>
          <w:szCs w:val="24"/>
          <w14:ligatures w14:val="none"/>
        </w:rPr>
        <w:t xml:space="preserve">We aim to build innovative technology solutions that differentiate us from our competitors and </w:t>
      </w:r>
      <w:r w:rsidRPr="00A855C7">
        <w:rPr>
          <w:rFonts w:eastAsia="Times New Roman" w:cstheme="minorHAnsi"/>
          <w:color w:val="333333"/>
          <w:kern w:val="0"/>
          <w:sz w:val="24"/>
          <w:szCs w:val="24"/>
          <w14:ligatures w14:val="none"/>
        </w:rPr>
        <w:t>digitize</w:t>
      </w:r>
      <w:r w:rsidRPr="00A855C7">
        <w:rPr>
          <w:rFonts w:eastAsia="Times New Roman" w:cstheme="minorHAnsi"/>
          <w:color w:val="333333"/>
          <w:kern w:val="0"/>
          <w:sz w:val="24"/>
          <w:szCs w:val="24"/>
          <w14:ligatures w14:val="none"/>
        </w:rPr>
        <w:t xml:space="preserve"> the business. Part of that included a strategic decision to invest in </w:t>
      </w:r>
      <w:hyperlink r:id="rId4" w:tgtFrame="_blank" w:history="1">
        <w:r w:rsidRPr="00A855C7">
          <w:rPr>
            <w:rFonts w:eastAsia="Times New Roman" w:cstheme="minorHAnsi"/>
            <w:color w:val="0000FF"/>
            <w:kern w:val="0"/>
            <w:sz w:val="24"/>
            <w:szCs w:val="24"/>
            <w:u w:val="single"/>
            <w14:ligatures w14:val="none"/>
          </w:rPr>
          <w:t xml:space="preserve">upskilling </w:t>
        </w:r>
        <w:proofErr w:type="spellStart"/>
        <w:r w:rsidRPr="00A855C7">
          <w:rPr>
            <w:rFonts w:eastAsia="Times New Roman" w:cstheme="minorHAnsi"/>
            <w:color w:val="0000FF"/>
            <w:kern w:val="0"/>
            <w:sz w:val="24"/>
            <w:szCs w:val="24"/>
            <w:u w:val="single"/>
            <w14:ligatures w14:val="none"/>
          </w:rPr>
          <w:t>programmes</w:t>
        </w:r>
        <w:proofErr w:type="spellEnd"/>
      </w:hyperlink>
      <w:r w:rsidRPr="00A855C7">
        <w:rPr>
          <w:rFonts w:eastAsia="Times New Roman" w:cstheme="minorHAnsi"/>
          <w:color w:val="333333"/>
          <w:kern w:val="0"/>
          <w:sz w:val="24"/>
          <w:szCs w:val="24"/>
          <w14:ligatures w14:val="none"/>
        </w:rPr>
        <w:t xml:space="preserve"> so our people could learn how to use digital tools for data </w:t>
      </w:r>
      <w:r w:rsidRPr="00A855C7">
        <w:rPr>
          <w:rFonts w:eastAsia="Times New Roman" w:cstheme="minorHAnsi"/>
          <w:color w:val="333333"/>
          <w:kern w:val="0"/>
          <w:sz w:val="24"/>
          <w:szCs w:val="24"/>
          <w14:ligatures w14:val="none"/>
        </w:rPr>
        <w:t>visualization</w:t>
      </w:r>
      <w:r w:rsidRPr="00A855C7">
        <w:rPr>
          <w:rFonts w:eastAsia="Times New Roman" w:cstheme="minorHAnsi"/>
          <w:color w:val="333333"/>
          <w:kern w:val="0"/>
          <w:sz w:val="24"/>
          <w:szCs w:val="24"/>
          <w14:ligatures w14:val="none"/>
        </w:rPr>
        <w:t xml:space="preserve"> as well as automation, data cleansing and more.</w:t>
      </w:r>
    </w:p>
    <w:p w14:paraId="6538F385" w14:textId="77777777" w:rsidR="00A855C7" w:rsidRPr="00A855C7" w:rsidRDefault="00A855C7" w:rsidP="00A855C7">
      <w:pPr>
        <w:shd w:val="clear" w:color="auto" w:fill="FFFFFF" w:themeFill="background1"/>
        <w:spacing w:after="300" w:line="240" w:lineRule="auto"/>
        <w:rPr>
          <w:rFonts w:eastAsia="Times New Roman" w:cstheme="minorHAnsi"/>
          <w:color w:val="333333"/>
          <w:kern w:val="0"/>
          <w:sz w:val="24"/>
          <w:szCs w:val="24"/>
          <w14:ligatures w14:val="none"/>
        </w:rPr>
      </w:pPr>
      <w:r w:rsidRPr="00A855C7">
        <w:rPr>
          <w:rFonts w:eastAsia="Times New Roman" w:cstheme="minorHAnsi"/>
          <w:color w:val="333333"/>
          <w:kern w:val="0"/>
          <w:sz w:val="24"/>
          <w:szCs w:val="24"/>
          <w14:ligatures w14:val="none"/>
        </w:rPr>
        <w:t>If our people could use these tools to solve common problems, they’d help us become more efficient and growth-oriented now and more innovative later in Business Services and beyond. Now, employees are learning to build bots – over 2,400 have been created so far – to automate workflows. We continue to invest to make processes more intuitive using machine learning, PowerBI and eventually artificial intelligence (AI). These are key to working faster and solving problems differently for ourselves and our clients.</w:t>
      </w:r>
    </w:p>
    <w:p w14:paraId="54E313BA" w14:textId="6D1ADF1D" w:rsidR="00A855C7" w:rsidRPr="00A855C7" w:rsidRDefault="00A855C7" w:rsidP="00A855C7">
      <w:pPr>
        <w:shd w:val="clear" w:color="auto" w:fill="FFFFFF" w:themeFill="background1"/>
        <w:spacing w:after="300" w:line="240" w:lineRule="auto"/>
        <w:rPr>
          <w:rFonts w:eastAsia="Times New Roman" w:cstheme="minorHAnsi"/>
          <w:color w:val="333333"/>
          <w:kern w:val="0"/>
          <w:sz w:val="24"/>
          <w:szCs w:val="24"/>
          <w14:ligatures w14:val="none"/>
        </w:rPr>
      </w:pPr>
      <w:r w:rsidRPr="00A855C7">
        <w:rPr>
          <w:rFonts w:eastAsia="Times New Roman" w:cstheme="minorHAnsi"/>
          <w:color w:val="333333"/>
          <w:kern w:val="0"/>
          <w:sz w:val="24"/>
          <w:szCs w:val="24"/>
          <w14:ligatures w14:val="none"/>
        </w:rPr>
        <w:t xml:space="preserve">This is why you're here! Our Digital Accelerator programme is an internal chance that takes groups of our employees out of their day jobs and puts them </w:t>
      </w:r>
      <w:r w:rsidRPr="00A855C7">
        <w:rPr>
          <w:rFonts w:eastAsia="Times New Roman" w:cstheme="minorHAnsi"/>
          <w:color w:val="333333"/>
          <w:kern w:val="0"/>
          <w:sz w:val="24"/>
          <w:szCs w:val="24"/>
          <w14:ligatures w14:val="none"/>
        </w:rPr>
        <w:t>through trainings</w:t>
      </w:r>
      <w:r w:rsidRPr="00A855C7">
        <w:rPr>
          <w:rFonts w:eastAsia="Times New Roman" w:cstheme="minorHAnsi"/>
          <w:color w:val="333333"/>
          <w:kern w:val="0"/>
          <w:sz w:val="24"/>
          <w:szCs w:val="24"/>
          <w14:ligatures w14:val="none"/>
        </w:rPr>
        <w:t xml:space="preserve"> that teaches them skills in technology such as automation, machine learning, design thinking, and digital storytelling. PowerBI is an important part of it as </w:t>
      </w:r>
      <w:r w:rsidRPr="00A855C7">
        <w:rPr>
          <w:rFonts w:eastAsia="Times New Roman" w:cstheme="minorHAnsi"/>
          <w:color w:val="333333"/>
          <w:kern w:val="0"/>
          <w:sz w:val="24"/>
          <w:szCs w:val="24"/>
          <w14:ligatures w14:val="none"/>
        </w:rPr>
        <w:t>visualizing</w:t>
      </w:r>
      <w:r w:rsidRPr="00A855C7">
        <w:rPr>
          <w:rFonts w:eastAsia="Times New Roman" w:cstheme="minorHAnsi"/>
          <w:color w:val="333333"/>
          <w:kern w:val="0"/>
          <w:sz w:val="24"/>
          <w:szCs w:val="24"/>
          <w14:ligatures w14:val="none"/>
        </w:rPr>
        <w:t xml:space="preserve"> data helps to handle and understand clients. </w:t>
      </w:r>
    </w:p>
    <w:p w14:paraId="26789B51" w14:textId="3AEE5C30" w:rsidR="00A855C7" w:rsidRPr="00A855C7" w:rsidRDefault="00A855C7" w:rsidP="00A855C7">
      <w:pPr>
        <w:shd w:val="clear" w:color="auto" w:fill="FFFFFF" w:themeFill="background1"/>
        <w:spacing w:after="300" w:line="240" w:lineRule="auto"/>
        <w:rPr>
          <w:rFonts w:eastAsia="Times New Roman" w:cstheme="minorHAnsi"/>
          <w:color w:val="333333"/>
          <w:kern w:val="0"/>
          <w:sz w:val="24"/>
          <w:szCs w:val="24"/>
          <w14:ligatures w14:val="none"/>
        </w:rPr>
      </w:pPr>
      <w:r w:rsidRPr="00A855C7">
        <w:rPr>
          <w:rFonts w:eastAsia="Times New Roman" w:cstheme="minorHAnsi"/>
          <w:color w:val="333333"/>
          <w:kern w:val="0"/>
          <w:sz w:val="24"/>
          <w:szCs w:val="24"/>
          <w14:ligatures w14:val="none"/>
        </w:rPr>
        <w:t>So, become a Digital Accelerator yourself and start your PowerBI journey with us! </w:t>
      </w:r>
    </w:p>
    <w:p w14:paraId="6BC334DE" w14:textId="77777777" w:rsidR="00A855C7" w:rsidRPr="00A855C7" w:rsidRDefault="00A855C7" w:rsidP="00A855C7">
      <w:pPr>
        <w:pStyle w:val="Heading3"/>
        <w:shd w:val="clear" w:color="auto" w:fill="FFFFFF" w:themeFill="background1"/>
        <w:spacing w:before="0" w:beforeAutospacing="0" w:after="0" w:afterAutospacing="0"/>
        <w:rPr>
          <w:rFonts w:asciiTheme="minorHAnsi" w:hAnsiTheme="minorHAnsi" w:cstheme="minorHAnsi"/>
          <w:color w:val="333333"/>
          <w:sz w:val="30"/>
          <w:szCs w:val="30"/>
        </w:rPr>
      </w:pPr>
      <w:r w:rsidRPr="00A855C7">
        <w:rPr>
          <w:rFonts w:asciiTheme="minorHAnsi" w:hAnsiTheme="minorHAnsi" w:cstheme="minorHAnsi"/>
          <w:color w:val="333333"/>
          <w:sz w:val="28"/>
          <w:szCs w:val="28"/>
        </w:rPr>
        <w:t>Here is your task</w:t>
      </w:r>
    </w:p>
    <w:p w14:paraId="3AD00D94" w14:textId="6177943F" w:rsidR="00A855C7" w:rsidRDefault="00A855C7" w:rsidP="00A855C7">
      <w:pPr>
        <w:pStyle w:val="NormalWeb"/>
        <w:shd w:val="clear" w:color="auto" w:fill="FFFFFF" w:themeFill="background1"/>
        <w:spacing w:before="0" w:beforeAutospacing="0" w:after="300" w:afterAutospacing="0"/>
        <w:rPr>
          <w:rFonts w:asciiTheme="minorHAnsi" w:hAnsiTheme="minorHAnsi" w:cstheme="minorHAnsi"/>
          <w:color w:val="333333"/>
        </w:rPr>
      </w:pPr>
      <w:r w:rsidRPr="00A855C7">
        <w:rPr>
          <w:rFonts w:asciiTheme="minorHAnsi" w:hAnsiTheme="minorHAnsi" w:cstheme="minorHAnsi"/>
          <w:color w:val="333333"/>
        </w:rPr>
        <w:t>But before your start, we would love to hear from you. Fill out a little text field by navigating to 'Submit your work’ below and set the mood to start your experience in Power BI.</w:t>
      </w:r>
    </w:p>
    <w:p w14:paraId="344A7B8A" w14:textId="77777777" w:rsidR="000417B4" w:rsidRDefault="000417B4" w:rsidP="00A855C7">
      <w:pPr>
        <w:pStyle w:val="NormalWeb"/>
        <w:shd w:val="clear" w:color="auto" w:fill="FFFFFF" w:themeFill="background1"/>
        <w:spacing w:before="0" w:beforeAutospacing="0" w:after="300" w:afterAutospacing="0"/>
        <w:rPr>
          <w:rFonts w:asciiTheme="minorHAnsi" w:hAnsiTheme="minorHAnsi" w:cstheme="minorHAnsi"/>
          <w:b/>
          <w:bCs/>
          <w:color w:val="333333"/>
          <w:sz w:val="28"/>
          <w:szCs w:val="28"/>
        </w:rPr>
      </w:pPr>
    </w:p>
    <w:p w14:paraId="3D1349E7" w14:textId="77777777" w:rsidR="000417B4" w:rsidRDefault="000417B4" w:rsidP="00A855C7">
      <w:pPr>
        <w:pStyle w:val="NormalWeb"/>
        <w:shd w:val="clear" w:color="auto" w:fill="FFFFFF" w:themeFill="background1"/>
        <w:spacing w:before="0" w:beforeAutospacing="0" w:after="300" w:afterAutospacing="0"/>
        <w:rPr>
          <w:rFonts w:asciiTheme="minorHAnsi" w:hAnsiTheme="minorHAnsi" w:cstheme="minorHAnsi"/>
          <w:b/>
          <w:bCs/>
          <w:color w:val="333333"/>
          <w:sz w:val="28"/>
          <w:szCs w:val="28"/>
        </w:rPr>
      </w:pPr>
    </w:p>
    <w:p w14:paraId="2D4CA4F9" w14:textId="77777777" w:rsidR="000417B4" w:rsidRDefault="000417B4" w:rsidP="00A855C7">
      <w:pPr>
        <w:pStyle w:val="NormalWeb"/>
        <w:shd w:val="clear" w:color="auto" w:fill="FFFFFF" w:themeFill="background1"/>
        <w:spacing w:before="0" w:beforeAutospacing="0" w:after="300" w:afterAutospacing="0"/>
        <w:rPr>
          <w:rFonts w:asciiTheme="minorHAnsi" w:hAnsiTheme="minorHAnsi" w:cstheme="minorHAnsi"/>
          <w:b/>
          <w:bCs/>
          <w:color w:val="333333"/>
          <w:sz w:val="28"/>
          <w:szCs w:val="28"/>
        </w:rPr>
      </w:pPr>
    </w:p>
    <w:p w14:paraId="6CAF4ABE" w14:textId="77777777" w:rsidR="000417B4" w:rsidRDefault="000417B4" w:rsidP="00A855C7">
      <w:pPr>
        <w:pStyle w:val="NormalWeb"/>
        <w:shd w:val="clear" w:color="auto" w:fill="FFFFFF" w:themeFill="background1"/>
        <w:spacing w:before="0" w:beforeAutospacing="0" w:after="300" w:afterAutospacing="0"/>
        <w:rPr>
          <w:rFonts w:asciiTheme="minorHAnsi" w:hAnsiTheme="minorHAnsi" w:cstheme="minorHAnsi"/>
          <w:b/>
          <w:bCs/>
          <w:color w:val="333333"/>
          <w:sz w:val="28"/>
          <w:szCs w:val="28"/>
        </w:rPr>
      </w:pPr>
    </w:p>
    <w:p w14:paraId="1301389E" w14:textId="77777777" w:rsidR="000417B4" w:rsidRDefault="000417B4" w:rsidP="00A855C7">
      <w:pPr>
        <w:pStyle w:val="NormalWeb"/>
        <w:shd w:val="clear" w:color="auto" w:fill="FFFFFF" w:themeFill="background1"/>
        <w:spacing w:before="0" w:beforeAutospacing="0" w:after="300" w:afterAutospacing="0"/>
        <w:rPr>
          <w:rFonts w:asciiTheme="minorHAnsi" w:hAnsiTheme="minorHAnsi" w:cstheme="minorHAnsi"/>
          <w:b/>
          <w:bCs/>
          <w:color w:val="333333"/>
          <w:sz w:val="28"/>
          <w:szCs w:val="28"/>
        </w:rPr>
      </w:pPr>
    </w:p>
    <w:p w14:paraId="7A39C0CA" w14:textId="77777777" w:rsidR="000417B4" w:rsidRDefault="000417B4" w:rsidP="00A855C7">
      <w:pPr>
        <w:pStyle w:val="NormalWeb"/>
        <w:shd w:val="clear" w:color="auto" w:fill="FFFFFF" w:themeFill="background1"/>
        <w:spacing w:before="0" w:beforeAutospacing="0" w:after="300" w:afterAutospacing="0"/>
        <w:rPr>
          <w:rFonts w:asciiTheme="minorHAnsi" w:hAnsiTheme="minorHAnsi" w:cstheme="minorHAnsi"/>
          <w:b/>
          <w:bCs/>
          <w:color w:val="333333"/>
          <w:sz w:val="28"/>
          <w:szCs w:val="28"/>
        </w:rPr>
      </w:pPr>
    </w:p>
    <w:p w14:paraId="437F304B" w14:textId="30E5C816" w:rsidR="00A855C7" w:rsidRDefault="000417B4" w:rsidP="00A855C7">
      <w:pPr>
        <w:pStyle w:val="NormalWeb"/>
        <w:shd w:val="clear" w:color="auto" w:fill="FFFFFF" w:themeFill="background1"/>
        <w:spacing w:before="0" w:beforeAutospacing="0" w:after="300" w:afterAutospacing="0"/>
        <w:rPr>
          <w:rFonts w:asciiTheme="minorHAnsi" w:hAnsiTheme="minorHAnsi" w:cstheme="minorHAnsi"/>
          <w:b/>
          <w:bCs/>
          <w:color w:val="333333"/>
          <w:sz w:val="28"/>
          <w:szCs w:val="28"/>
        </w:rPr>
      </w:pPr>
      <w:r>
        <w:rPr>
          <w:rFonts w:asciiTheme="minorHAnsi" w:hAnsiTheme="minorHAnsi" w:cstheme="minorHAnsi"/>
          <w:b/>
          <w:bCs/>
          <w:color w:val="333333"/>
          <w:sz w:val="28"/>
          <w:szCs w:val="28"/>
        </w:rPr>
        <w:lastRenderedPageBreak/>
        <w:t>Solution:</w:t>
      </w:r>
    </w:p>
    <w:p w14:paraId="38E5E4E4" w14:textId="77777777" w:rsidR="000417B4" w:rsidRPr="000417B4" w:rsidRDefault="000417B4" w:rsidP="000417B4">
      <w:pPr>
        <w:pStyle w:val="NormalWeb"/>
        <w:spacing w:before="0" w:beforeAutospacing="0" w:after="300" w:afterAutospacing="0"/>
        <w:jc w:val="both"/>
        <w:rPr>
          <w:rFonts w:ascii="Open Sans" w:hAnsi="Open Sans" w:cs="Open Sans"/>
          <w:color w:val="000000"/>
        </w:rPr>
      </w:pPr>
      <w:r w:rsidRPr="000417B4">
        <w:rPr>
          <w:rFonts w:ascii="Open Sans" w:hAnsi="Open Sans" w:cs="Open Sans"/>
          <w:color w:val="000000"/>
        </w:rPr>
        <w:t>Hello,</w:t>
      </w:r>
    </w:p>
    <w:p w14:paraId="668AE33B" w14:textId="3E4C757A" w:rsidR="000417B4" w:rsidRDefault="000417B4" w:rsidP="000417B4">
      <w:pPr>
        <w:pStyle w:val="NormalWeb"/>
        <w:spacing w:before="0" w:beforeAutospacing="0" w:after="300" w:afterAutospacing="0"/>
        <w:jc w:val="both"/>
        <w:rPr>
          <w:rFonts w:ascii="Open Sans" w:hAnsi="Open Sans" w:cs="Open Sans"/>
          <w:color w:val="000000"/>
        </w:rPr>
      </w:pPr>
      <w:r w:rsidRPr="000417B4">
        <w:rPr>
          <w:rFonts w:ascii="Open Sans" w:hAnsi="Open Sans" w:cs="Open Sans"/>
          <w:color w:val="000000"/>
        </w:rPr>
        <w:t>After going through introduction about PWC and what they do, I want to be a part of the revolution and changes that PWC is bringing into lives. The continuous upskilling will definitely help the current workforce and will set the future for them. As a part of this virtual internship, I hope that I will learn and gain knowledge on how PWC uses Data Visualization using PowerBI to gain insights from the data?  What different techniques that PWC uses on the data to derive meaningful insights? how they design dashboards so that a non-technical person can easily understand and interpret the current business situation? how they present it as a solution to the clients? What kind of impact or change that will bring into our lives?</w:t>
      </w:r>
    </w:p>
    <w:p w14:paraId="1643972C" w14:textId="3A0B4242" w:rsidR="00CC4723" w:rsidRDefault="00CC4723" w:rsidP="000417B4">
      <w:pPr>
        <w:pStyle w:val="NormalWeb"/>
        <w:spacing w:before="0" w:beforeAutospacing="0" w:after="300" w:afterAutospacing="0"/>
        <w:jc w:val="both"/>
        <w:rPr>
          <w:rFonts w:ascii="Open Sans" w:hAnsi="Open Sans" w:cs="Open Sans"/>
          <w:color w:val="000000"/>
        </w:rPr>
      </w:pPr>
    </w:p>
    <w:p w14:paraId="5CF9BE8F" w14:textId="77777777" w:rsidR="00CC4723" w:rsidRPr="000417B4" w:rsidRDefault="00CC4723" w:rsidP="000417B4">
      <w:pPr>
        <w:pStyle w:val="NormalWeb"/>
        <w:spacing w:before="0" w:beforeAutospacing="0" w:after="300" w:afterAutospacing="0"/>
        <w:jc w:val="both"/>
        <w:rPr>
          <w:rFonts w:ascii="Open Sans" w:hAnsi="Open Sans" w:cs="Open Sans"/>
          <w:color w:val="000000"/>
        </w:rPr>
      </w:pPr>
    </w:p>
    <w:p w14:paraId="05F7FFB2" w14:textId="77777777" w:rsidR="000417B4" w:rsidRPr="000417B4" w:rsidRDefault="000417B4" w:rsidP="00A855C7">
      <w:pPr>
        <w:pStyle w:val="NormalWeb"/>
        <w:shd w:val="clear" w:color="auto" w:fill="FFFFFF" w:themeFill="background1"/>
        <w:spacing w:before="0" w:beforeAutospacing="0" w:after="300" w:afterAutospacing="0"/>
        <w:rPr>
          <w:rFonts w:asciiTheme="minorHAnsi" w:hAnsiTheme="minorHAnsi" w:cstheme="minorHAnsi"/>
          <w:b/>
          <w:bCs/>
          <w:color w:val="333333"/>
          <w:sz w:val="28"/>
          <w:szCs w:val="28"/>
        </w:rPr>
      </w:pPr>
    </w:p>
    <w:p w14:paraId="655372A1" w14:textId="77777777" w:rsidR="00A855C7" w:rsidRPr="00A855C7" w:rsidRDefault="00A855C7" w:rsidP="00A855C7">
      <w:pPr>
        <w:shd w:val="clear" w:color="auto" w:fill="FFFFFF" w:themeFill="background1"/>
        <w:spacing w:after="300" w:line="240" w:lineRule="auto"/>
        <w:rPr>
          <w:rFonts w:eastAsia="Times New Roman" w:cstheme="minorHAnsi"/>
          <w:color w:val="333333"/>
          <w:kern w:val="0"/>
          <w:sz w:val="23"/>
          <w:szCs w:val="23"/>
          <w14:ligatures w14:val="none"/>
        </w:rPr>
      </w:pPr>
    </w:p>
    <w:p w14:paraId="36A9257E" w14:textId="77777777" w:rsidR="00A855C7" w:rsidRPr="00A855C7" w:rsidRDefault="00A855C7" w:rsidP="00A855C7">
      <w:pPr>
        <w:rPr>
          <w:rFonts w:cstheme="minorHAnsi"/>
          <w:sz w:val="24"/>
          <w:szCs w:val="24"/>
        </w:rPr>
      </w:pPr>
    </w:p>
    <w:sectPr w:rsidR="00A855C7" w:rsidRPr="00A85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C45"/>
    <w:rsid w:val="000417B4"/>
    <w:rsid w:val="000A352A"/>
    <w:rsid w:val="0060539F"/>
    <w:rsid w:val="00A855C7"/>
    <w:rsid w:val="00C10C45"/>
    <w:rsid w:val="00CC4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CF484"/>
  <w15:chartTrackingRefBased/>
  <w15:docId w15:val="{67720D9F-E9AF-4E75-8A3C-446DF035C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855C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855C7"/>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A855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A855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41472">
      <w:bodyDiv w:val="1"/>
      <w:marLeft w:val="0"/>
      <w:marRight w:val="0"/>
      <w:marTop w:val="0"/>
      <w:marBottom w:val="0"/>
      <w:divBdr>
        <w:top w:val="none" w:sz="0" w:space="0" w:color="auto"/>
        <w:left w:val="none" w:sz="0" w:space="0" w:color="auto"/>
        <w:bottom w:val="none" w:sz="0" w:space="0" w:color="auto"/>
        <w:right w:val="none" w:sz="0" w:space="0" w:color="auto"/>
      </w:divBdr>
      <w:divsChild>
        <w:div w:id="1560676323">
          <w:marLeft w:val="0"/>
          <w:marRight w:val="0"/>
          <w:marTop w:val="225"/>
          <w:marBottom w:val="0"/>
          <w:divBdr>
            <w:top w:val="none" w:sz="0" w:space="0" w:color="auto"/>
            <w:left w:val="none" w:sz="0" w:space="0" w:color="auto"/>
            <w:bottom w:val="none" w:sz="0" w:space="0" w:color="auto"/>
            <w:right w:val="none" w:sz="0" w:space="0" w:color="auto"/>
          </w:divBdr>
        </w:div>
      </w:divsChild>
    </w:div>
    <w:div w:id="1705787883">
      <w:bodyDiv w:val="1"/>
      <w:marLeft w:val="0"/>
      <w:marRight w:val="0"/>
      <w:marTop w:val="0"/>
      <w:marBottom w:val="0"/>
      <w:divBdr>
        <w:top w:val="none" w:sz="0" w:space="0" w:color="auto"/>
        <w:left w:val="none" w:sz="0" w:space="0" w:color="auto"/>
        <w:bottom w:val="none" w:sz="0" w:space="0" w:color="auto"/>
        <w:right w:val="none" w:sz="0" w:space="0" w:color="auto"/>
      </w:divBdr>
    </w:div>
    <w:div w:id="1721709067">
      <w:bodyDiv w:val="1"/>
      <w:marLeft w:val="0"/>
      <w:marRight w:val="0"/>
      <w:marTop w:val="0"/>
      <w:marBottom w:val="0"/>
      <w:divBdr>
        <w:top w:val="none" w:sz="0" w:space="0" w:color="auto"/>
        <w:left w:val="none" w:sz="0" w:space="0" w:color="auto"/>
        <w:bottom w:val="none" w:sz="0" w:space="0" w:color="auto"/>
        <w:right w:val="none" w:sz="0" w:space="0" w:color="auto"/>
      </w:divBdr>
      <w:divsChild>
        <w:div w:id="1023552631">
          <w:marLeft w:val="0"/>
          <w:marRight w:val="0"/>
          <w:marTop w:val="2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wc.com/gx/en/services/people-organisation/upskill-my-workforce-for-the-digital-worl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Paunikar</dc:creator>
  <cp:keywords/>
  <dc:description/>
  <cp:lastModifiedBy>Akshay Paunikar</cp:lastModifiedBy>
  <cp:revision>5</cp:revision>
  <dcterms:created xsi:type="dcterms:W3CDTF">2023-02-06T10:47:00Z</dcterms:created>
  <dcterms:modified xsi:type="dcterms:W3CDTF">2023-02-06T11:07:00Z</dcterms:modified>
</cp:coreProperties>
</file>