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8FDC" w14:textId="77777777" w:rsidR="00813BA3" w:rsidRDefault="00000000">
      <w:pPr>
        <w:pStyle w:val="Heading1"/>
      </w:pPr>
      <w:r>
        <w:t>NovaCore Solutions Pvt. Ltd.</w:t>
      </w:r>
    </w:p>
    <w:p w14:paraId="0B80D082" w14:textId="5F2C7F5E" w:rsidR="009378F1" w:rsidRDefault="00000000" w:rsidP="009378F1">
      <w:r>
        <w:br/>
        <w:t>NovaCore Solutions Pvt. Ltd. is an innovative technology-driven organization focused on delivering next-generation digital solutions to businesses across the globe. Founded with the vision of transforming enterprises through intelligent technology, NovaCore blends creativity, engineering excellence, and data-driven strategies to help organizations achieve sustainable growth.</w:t>
      </w:r>
      <w:r>
        <w:br/>
      </w:r>
      <w:r>
        <w:br/>
        <w:t>Our company specializes in software development, cloud services, data analytics, and artificial intelligence solutions. We work closely with startups, mid-sized enterprises, and large corporations to understand their challenges and create tailored solutions that drive efficiency, reduce costs, and improve customer engagement.</w:t>
      </w:r>
      <w:r>
        <w:br/>
      </w:r>
      <w:r>
        <w:br/>
        <w:t>At NovaCore, we believe that technology should simplify complexity. Our expert teams design and develop scalable, secure, and high-performance systems that adapt to the changing needs of modern businesses. From enterprise applications to mobile platforms, our solutions are designed with a strong focus on user experience and long-term maintainability.</w:t>
      </w:r>
      <w:r>
        <w:br/>
      </w:r>
      <w:r>
        <w:br/>
        <w:t>We follow an agile-driven development approach that ensures rapid delivery, continuous improvement, and full transparency throughout the project lifecycle. By collaborating with our clients at every stage, we ensure that the final product aligns perfectly with their business goals.</w:t>
      </w:r>
      <w:r>
        <w:br/>
      </w:r>
      <w:r>
        <w:br/>
        <w:t>Our core values are innovation, integrity, and customer success. We invest heavily in research and development to stay ahead of emerging trends such as artificial intelligence, machine learning, blockchain, and Internet of Things (IoT). This allows us to provide cutting-edge solutions that give our clients a competitive advantage.</w:t>
      </w:r>
      <w:r>
        <w:br/>
      </w:r>
      <w:r>
        <w:br/>
        <w:t>NovaCore Solutions has a diverse team of engineers, designers, analysts, and consultants who bring deep industry knowledge and technical expertise. Our collaborative culture encourages creativity, accountability, and continuous learning, enabling us to consistently deliver high-quality results.</w:t>
      </w:r>
      <w:r>
        <w:br/>
      </w:r>
      <w:r>
        <w:br/>
        <w:t>We are also committed to sustainability and social responsibility. Our internal operations are designed to minimize environmental impact, and we actively support digital education initiatives for underprivileged communities.</w:t>
      </w:r>
      <w:r>
        <w:br/>
      </w:r>
      <w:r>
        <w:br/>
        <w:t xml:space="preserve">In the coming years, NovaCore aims to expand its global footprint and continue building long-lasting partnerships with organizations that share our passion for innovation and </w:t>
      </w:r>
      <w:r>
        <w:lastRenderedPageBreak/>
        <w:t>excellence. Our mission is to empower businesses through technology and to be a trusted partner in their digital transformation journey.</w:t>
      </w:r>
    </w:p>
    <w:p w14:paraId="67CBC24C" w14:textId="0D7A062D" w:rsidR="00813BA3" w:rsidRDefault="00813BA3"/>
    <w:sectPr w:rsidR="00813B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831439">
    <w:abstractNumId w:val="8"/>
  </w:num>
  <w:num w:numId="2" w16cid:durableId="537012138">
    <w:abstractNumId w:val="6"/>
  </w:num>
  <w:num w:numId="3" w16cid:durableId="1817450986">
    <w:abstractNumId w:val="5"/>
  </w:num>
  <w:num w:numId="4" w16cid:durableId="923226875">
    <w:abstractNumId w:val="4"/>
  </w:num>
  <w:num w:numId="5" w16cid:durableId="120343562">
    <w:abstractNumId w:val="7"/>
  </w:num>
  <w:num w:numId="6" w16cid:durableId="374963077">
    <w:abstractNumId w:val="3"/>
  </w:num>
  <w:num w:numId="7" w16cid:durableId="1413698813">
    <w:abstractNumId w:val="2"/>
  </w:num>
  <w:num w:numId="8" w16cid:durableId="1293242878">
    <w:abstractNumId w:val="1"/>
  </w:num>
  <w:num w:numId="9" w16cid:durableId="48963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1F1D"/>
    <w:rsid w:val="00813BA3"/>
    <w:rsid w:val="009378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DCD5D"/>
  <w14:defaultImageDpi w14:val="300"/>
  <w15:docId w15:val="{A7A92186-5AB7-EC4A-A3B0-0253C710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2211</Characters>
  <Application>Microsoft Office Word</Application>
  <DocSecurity>0</DocSecurity>
  <Lines>42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Akshay Ram</cp:lastModifiedBy>
  <cp:revision>2</cp:revision>
  <dcterms:created xsi:type="dcterms:W3CDTF">2013-12-23T23:15:00Z</dcterms:created>
  <dcterms:modified xsi:type="dcterms:W3CDTF">2026-01-12T10:39:00Z</dcterms:modified>
  <cp:category/>
</cp:coreProperties>
</file>