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WINDOW FUNCTIONS AND RANKING: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u w:val="single"/>
          <w:rtl w:val="0"/>
        </w:rPr>
        <w:t xml:space="preserve">Objective</w:t>
      </w:r>
      <w:r w:rsidDel="00000000" w:rsidR="00000000" w:rsidRPr="00000000">
        <w:rPr>
          <w:b w:val="1"/>
          <w:i w:val="1"/>
          <w:rtl w:val="0"/>
        </w:rPr>
        <w:t xml:space="preserve"> :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To leverage window functions to perform calculations across a set of rows.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ROW_NUMBER()</w:t>
      </w:r>
      <w:r w:rsidDel="00000000" w:rsidR="00000000" w:rsidRPr="00000000">
        <w:rPr>
          <w:rtl w:val="0"/>
        </w:rPr>
        <w:t xml:space="preserve"> assigns a unique sequential number to each row, with no ties and it doesn't account for duplicate values.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RANK()</w:t>
      </w:r>
      <w:r w:rsidDel="00000000" w:rsidR="00000000" w:rsidRPr="00000000">
        <w:rPr>
          <w:rtl w:val="0"/>
        </w:rPr>
        <w:t xml:space="preserve"> assigns a rank to each row, where rows with the same value receive the same rank, but the subsequent rank is skipped (e.g., 1, 2, 2, 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DENSE_RANK()</w:t>
      </w:r>
      <w:r w:rsidDel="00000000" w:rsidR="00000000" w:rsidRPr="00000000">
        <w:rPr>
          <w:rtl w:val="0"/>
        </w:rPr>
        <w:t xml:space="preserve"> also assigns ranks to rows with ties but does not skip any ranks, so tied rows receive the same rank, and the next rank is consecutive (e.g., 1, 2, 2, 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LEAD()</w:t>
      </w:r>
      <w:r w:rsidDel="00000000" w:rsidR="00000000" w:rsidRPr="00000000">
        <w:rPr>
          <w:rtl w:val="0"/>
        </w:rPr>
        <w:t xml:space="preserve"> is a window function in SQL that allows you to access data from a subsequent row or rows in the result 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LAG()</w:t>
      </w:r>
      <w:r w:rsidDel="00000000" w:rsidR="00000000" w:rsidRPr="00000000">
        <w:rPr>
          <w:rtl w:val="0"/>
        </w:rPr>
        <w:t xml:space="preserve"> is a window function in SQL that allows you to access data from a previous row or rows in the result 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i w:val="1"/>
          <w:u w:val="single"/>
          <w:rtl w:val="0"/>
        </w:rPr>
        <w:t xml:space="preserve">Queries</w:t>
      </w:r>
      <w:r w:rsidDel="00000000" w:rsidR="00000000" w:rsidRPr="00000000">
        <w:rPr>
          <w:b w:val="1"/>
          <w:i w:val="1"/>
          <w:rtl w:val="0"/>
        </w:rPr>
        <w:t xml:space="preserve"> :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select employee_id, first_name, last_name, salary, row_number() over(order by salary desc) as salary_ranking from Employees;</w:t>
      </w:r>
    </w:p>
    <w:p w:rsidR="00000000" w:rsidDel="00000000" w:rsidP="00000000" w:rsidRDefault="00000000" w:rsidRPr="00000000" w14:paraId="00000013">
      <w:pPr>
        <w:rPr/>
      </w:pPr>
      <w:r w:rsidDel="00000000" w:rsidR="00000000" w:rsidRPr="00000000">
        <w:rPr>
          <w:rtl w:val="0"/>
        </w:rPr>
        <w:t xml:space="preserve">// Selects employee details and assigns a unique rank based on salary in descending order.</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4943475" cy="1971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434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select employee_id, first_name, last_name, salary, rank() over(order by salary desc) as salary_rank, dense_rank() over(order by salary desc) as salary_dense_rank from Employees;</w:t>
      </w:r>
    </w:p>
    <w:p w:rsidR="00000000" w:rsidDel="00000000" w:rsidP="00000000" w:rsidRDefault="00000000" w:rsidRPr="00000000" w14:paraId="00000018">
      <w:pPr>
        <w:rPr/>
      </w:pPr>
      <w:r w:rsidDel="00000000" w:rsidR="00000000" w:rsidRPr="00000000">
        <w:rPr>
          <w:rtl w:val="0"/>
        </w:rPr>
        <w:t xml:space="preserve">// Selects employee details and calculates both a standard rank and a dense rank based on descending salary.</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5731200" cy="1803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select employee_id, first_name, last_name, salary, department, row_number() over(partition by department order by salary desc) as salary_rank from Employees;</w:t>
      </w:r>
    </w:p>
    <w:p w:rsidR="00000000" w:rsidDel="00000000" w:rsidP="00000000" w:rsidRDefault="00000000" w:rsidRPr="00000000" w14:paraId="0000001D">
      <w:pPr>
        <w:rPr/>
      </w:pPr>
      <w:r w:rsidDel="00000000" w:rsidR="00000000" w:rsidRPr="00000000">
        <w:rPr>
          <w:rtl w:val="0"/>
        </w:rPr>
        <w:t xml:space="preserve">// Selects employee details and ranks employees within each department by salary in descending order.</w:t>
      </w:r>
    </w:p>
    <w:p w:rsidR="00000000" w:rsidDel="00000000" w:rsidP="00000000" w:rsidRDefault="00000000" w:rsidRPr="00000000" w14:paraId="0000001E">
      <w:pPr>
        <w:rPr/>
      </w:pPr>
      <w:r w:rsidDel="00000000" w:rsidR="00000000" w:rsidRPr="00000000">
        <w:rPr/>
        <w:drawing>
          <wp:inline distB="114300" distT="114300" distL="114300" distR="114300">
            <wp:extent cx="5731200" cy="1981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select employee_id, salary, dense_rank() over(order by salary desc) as ranking, lag(salary,1,0) over(order by salary desc) as salary_rank from Employees;</w:t>
      </w:r>
    </w:p>
    <w:p w:rsidR="00000000" w:rsidDel="00000000" w:rsidP="00000000" w:rsidRDefault="00000000" w:rsidRPr="00000000" w14:paraId="00000022">
      <w:pPr>
        <w:rPr/>
      </w:pPr>
      <w:r w:rsidDel="00000000" w:rsidR="00000000" w:rsidRPr="00000000">
        <w:rPr>
          <w:rtl w:val="0"/>
        </w:rPr>
        <w:t xml:space="preserve">// Selects employee salary and calculates the dense rank and the previous employee's salary based on descending salary order.</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3562350" cy="19907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23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select employee_id, salary, dense_rank() over(order by salary desc) as ranking, lead(salary,1,0) over(order by salary desc) as salary_rank from Employees;</w:t>
      </w:r>
    </w:p>
    <w:p w:rsidR="00000000" w:rsidDel="00000000" w:rsidP="00000000" w:rsidRDefault="00000000" w:rsidRPr="00000000" w14:paraId="00000027">
      <w:pPr>
        <w:rPr/>
      </w:pPr>
      <w:r w:rsidDel="00000000" w:rsidR="00000000" w:rsidRPr="00000000">
        <w:rPr>
          <w:rtl w:val="0"/>
        </w:rPr>
        <w:t xml:space="preserve">// Selects employee salary and calculates the dense rank and the next employee's salary based on descending salary order.</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3571875" cy="19621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718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Note : </w:t>
      </w:r>
      <w:r w:rsidDel="00000000" w:rsidR="00000000" w:rsidRPr="00000000">
        <w:rPr>
          <w:rtl w:val="0"/>
        </w:rPr>
        <w:t xml:space="preserve">In the </w:t>
      </w:r>
      <w:r w:rsidDel="00000000" w:rsidR="00000000" w:rsidRPr="00000000">
        <w:rPr>
          <w:b w:val="1"/>
          <w:rtl w:val="0"/>
        </w:rPr>
        <w:t xml:space="preserve">over</w:t>
      </w:r>
      <w:r w:rsidDel="00000000" w:rsidR="00000000" w:rsidRPr="00000000">
        <w:rPr>
          <w:rtl w:val="0"/>
        </w:rPr>
        <w:t xml:space="preserve"> clause, the </w:t>
      </w:r>
      <w:r w:rsidDel="00000000" w:rsidR="00000000" w:rsidRPr="00000000">
        <w:rPr>
          <w:b w:val="1"/>
          <w:rtl w:val="0"/>
        </w:rPr>
        <w:t xml:space="preserve">partition by</w:t>
      </w:r>
      <w:r w:rsidDel="00000000" w:rsidR="00000000" w:rsidRPr="00000000">
        <w:rPr>
          <w:rtl w:val="0"/>
        </w:rPr>
        <w:t xml:space="preserve"> parameter is optional while </w:t>
      </w:r>
      <w:r w:rsidDel="00000000" w:rsidR="00000000" w:rsidRPr="00000000">
        <w:rPr>
          <w:b w:val="1"/>
          <w:rtl w:val="0"/>
        </w:rPr>
        <w:t xml:space="preserve">order by</w:t>
      </w:r>
      <w:r w:rsidDel="00000000" w:rsidR="00000000" w:rsidRPr="00000000">
        <w:rPr>
          <w:rtl w:val="0"/>
        </w:rPr>
        <w:t xml:space="preserve"> is mandatory.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