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Structured Investigation and Evidence Documentation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structured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pipeline: Python script ingests Splunk alerts, runs IOC enrichment via VirusTotal API, and dispatches Telegram notifications with severity classification based on CVSS.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SIEM use;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