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Lead Information Security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