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triage discipline to prioritize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timely resolution of high-priority cases.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