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36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Python pipeline: ingested Splunk alerts, enriched with VirusTotal IOC data, and dispatched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packets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 to build automated vulnerability pipeline; generated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 in a structured format.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Scheduled scans via Bash and cron; built delta-scan logic for new CVEs, prioritized remediation tracking by severity.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