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with CVSS severity &amp; remediation guidance.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crafted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OWASP ZAP (basic)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