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AppSec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AppSec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AppSec.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and prioritises by exploit probability.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 using Python and Bash.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for patch compliance tracking using NVD API and Python.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(T1110, T1078, T1059) and wrote PICERL incident report using Splunk and Python.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 using Python and Splunk.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 using Wireshark and Python.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