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Security and Compliance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requests, documented SQL injection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and dispatches Telegram notifications with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Security,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