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suspicious pattern detection and investigation handoffs.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for vulnerability detection, including injection, auth, and SSRF vulnerabilities, and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api, cve, aws, seller-claim anomalies -&gt; suspicious pattern detection and investigation handoffs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