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Professional Summary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Entry-level cybersecurity professional with hands-on experience in Python, Bash, Linux, Splunk, Wireshark, Nmap, Burp Suite, Nessus, OpenVAS, MITRE ATT&amp;CK, OWASP Top 10, NIST CSF, ISO 27001 concepts, PCI-DSS concepts, GDPR concepts, TCP/IP, DNS, AWS basics, root cause analysis, audit documentation.</w:t>
      </w:r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and risk teams to enforce regulatory policies, identify process vulnerabilities, and implement corrective controls, building operational instincts in risk management and compliance monitoring.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GRC Compliance Automation &amp; Risk Intelligence Framework  |  </w:t>
        <w:tab/>
        <w:t>Python, NIST CSF, ISO 27001, PCI-DSS, GDPR/PDPB, Excel, Git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hyperlink r:id="rId8" w:history="1">
        <w:r w:rsidR="00F85316">
          <w:rPr>
            <w:noProof/>
          </w:rPr>
          <w:drawing>
            <wp:inline distT="0" distB="0" distL="0" distR="0" wp14:anchorId="7B56B168" wp14:editId="47E0EAC7">
              <wp:extent cx="104775" cy="104775"/>
              <wp:effectExtent l="0" t="0" r="0" b="0"/>
              <wp:docPr id="1471047774" name="Picture 1471047774">
                <a:hlinkClick xmlns:a="http://schemas.openxmlformats.org/drawingml/2006/main" r:id="rId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4775" cy="1047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ascii="Source Sans Pro" w:eastAsia="Source Sans Pro" w:hAnsi="Source Sans Pro" w:cs="Source Sans Pro"/>
          <w:sz w:val="19"/>
          <w:szCs w:val="19"/>
        </w:rPr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proofErr w:type="spellEnd"/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GRC compliance tool mapping controls to NIST CSF, ISO 27001, and PCI-DSS; auto-generates gap analysis reports scoring each domain and flagging non-compliant controls.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third-party vendor risk module computing quantitative risk scores across 12 domains aligned with enterprise TPRM frameworks.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transaction anomaly detection engine flagging structuring, rapid velocity, and dormant account reactivation patterns applicable to fraud and AML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GDPR/PDPB audit checklist evaluating consent management, data minimisation, and breach notification compliance with scored outputs.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Cybersecurity SOC &amp; Threat Detection Home Lab  |  </w:t>
        <w:tab/>
        <w:t>Splunk (SPL), Wireshark, Nmap, Burp Suite, Linux, MITRE ATT&amp;CK, TryHackMe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hyperlink r:id="rId10" w:history="1">
        <w:r w:rsidR="00F85316">
          <w:rPr>
            <w:noProof/>
          </w:rPr>
          <w:drawing>
            <wp:inline distT="0" distB="0" distL="0" distR="0" wp14:anchorId="1A9BA1D9" wp14:editId="5F9CB53B">
              <wp:extent cx="104775" cy="104775"/>
              <wp:effectExtent l="0" t="0" r="0" b="0"/>
              <wp:docPr id="1521653308" name="Picture 1521653308">
                <a:hlinkClick xmlns:a="http://schemas.openxmlformats.org/drawingml/2006/main" r:id="rId10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10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4775" cy="1047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ascii="Source Sans Pro" w:eastAsia="Source Sans Pro" w:hAnsi="Source Sans Pro" w:cs="Source Sans Pro"/>
          <w:sz w:val="19"/>
          <w:szCs w:val="19"/>
        </w:rPr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and authored SPL correlation searches for brute-force detection, lateral movement, and privilege escalation; mapped TTPs to MITRE ATT&amp;CK (T1110, T1078, T1059)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Analysed TCP/IP traffic in Wireshark — isolated HTTP/DNS flows, detected plaintext credential exposure, identified SYN scan patterns and DNS tunnelling anomalies indicative of C2 communication.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network reconnaissance with Nmap (host discovery, OS fingerprinting, service-version detection) and SQL injection testing; documented OWASP Top 10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Completed 9 TryHackMe rooms: Windows Event Logs, Active Directory Basics, Phishing Analysis, SIEM fundamentals, and threat hunting — building hands-on SOC Tier 1 analyst skills.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Networking:  TCP/IP, DNS, HTTP/S, firewall concepts, IDS/IPS concepts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66427927" w14:textId="35C3C763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OS &amp; Scripting:  Linux (grep, netstat, log analysis), Windows internals, Active Directory (basics), PowerShell (basic), Python, Bash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1F2ECB33" w14:textId="08B05925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Risk &amp; Investigation:  Root cause analysis, policy-based case evaluation, audit documentation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61362AEF" w14:textId="705887DA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SIEM &amp; Tools:  Splunk (SPL), Wireshark, PCAP analysis, Windows Event Logs, Nmap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7619F0A2" w14:textId="0F60A4DE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Security Operations Center (SOC):  Alert triage, log analysis, security monitoring, threat detection, incident escalation, endpoint security, ticketing system workflows</w:t>
      </w:r>
      <w:proofErr w:type="spellStart"/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C316093" w14:textId="09A19711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Security Frameworks:  MITRE ATT&amp;CK, Incident Response (PICERL), OWASP Top 10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