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for high-volume operations review, utilizing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Python, ingesting Splunk alerts, running IOC enrichment via VirusTotal API, and dispatching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Assessment and Patch Prioritization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build automated vulnerability assessment pipeline;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