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(vulnerability prioritisation)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