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case histories.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