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discipline.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50%.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50%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