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leveraging ITIL and IT Service Management principles.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patterns, demonstrating investigative instincts central to Risk Management and Compliance.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IT Security and ITIL.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using Nessus and OpenVAS REST APIs in Python, generating CVE reports with CVSS severity classification and EPSS scoring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 (EPSS 8.5).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Compliance, Security Patch Management, Assess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