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SOC Tier 1 analyst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evidence chain-of-custody discipline.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Collaborated with compliance and risk teams to enforce regulatory policies, identify process control gaps, and implement corrective actions.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and dispatches Telegram notifications.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performed TCP/IP analysis in Wireshark to detect SYN scans, DNS tunnelling, and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that sends crafted HTTP requests to detect injection, broken auth, and SSRF vulnerabilities.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