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AppSec alert triage and escalation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AppSec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for patch compliance tracking.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