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alert triage and escalation workflow used in SOC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to establish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response,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