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maintaining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early, and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