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structured investigation, escalation, and evidence documentation.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exploit and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 for FIRST.org.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 using Python, ingesting Splunk alerts, enriching with VirusTotal API, and dispatching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for enterprise SOCs; analyzed TCP/IP traffic in Wireshark for SYN scans, DNS tunnelling, and plaintext credential exposure.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