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accurate case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cases, spotting recurring fraud patterns and flagging them early,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99% compliance with review protocols.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Automated Hardware Security and Reverse Engineering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TTPs, and wrote incident report in PICERL format.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 using Python, ingesting Splunk alerts, enriching with VirusTotal API, and dispatching Telegram notifications with CVSS-based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and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Automated 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