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1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high-priority security threats and escalating to senior reviewers for further investigation.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uncovering policy violations and anomalous patterns that posed a security risk to the organization.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" w:after="1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Cyber Security Internships in Abhanpur: Find 17 Best Cyber Security Intern Jobs in Abhanpur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17" w:after="1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Cyber Security Internships in Abhanpur: Find 17 Best Cyber Security Intern Jobs in Abhanpur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" w:after="1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" w:after="1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