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threats and escalating to senior reviewers for timely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detect potential security threats and prevent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thorough and transparent threat detection processes.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requests; documented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escalation, mapped to MITRE ATT&amp;CK TTPs, and created PICERL incident reports.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