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 (index=* failed | stats count by src_ip) and mapped TTPs to MITRE ATT&amp;CK (T1110, T1078, T1059).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 using Python, Splunk, and VirusTotal API to reduce mean time to triage by automating repetitive L1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and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Python, generating CVE reports classified by CVSS severity with remediation guidance.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 and HTTP requests to detect injection, broken auth, and SSRF vulnerabilities, documenting query-level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building delta-scan logic to flag newly discovered CVEs and calculate remediation SLA deadlines (Critical=24hrs, High=7 days, Medium=30 days) for patch compliance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