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AlphaSense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audit-ready documentation for compliance tracking by integrating VirusTotal, AbuseIPDB, and URLScan.io APIs for suspicious URL/IP analysis,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using Python,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AlphaSense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