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Professional Summary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Entry-level cybersecurity professional with hands-on experience in Python, Bash, Linux, Splunk, Wireshark, Nmap, Burp Suite, Nessus, OpenVAS, MITRE ATT&amp;CK, OWASP Top 10, NIST CSF, ISO 27001 concepts, PCI-DSS concepts, GDPR concepts, TCP/IP, DNS, AWS basics, root cause analysis, audit documentation.</w:t>
      </w:r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Collaborated with compliance and risk teams to enforce regulatory policies, identify process vulnerabilities, and implement corrective controls, building operational instincts in risk management and compliance monitoring.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 xml:space="preserve">Cloud Security Posture &amp; Threat Intelligence Monitoring Platform  |  </w:t>
        <w:tab/>
        <w:t>Python, AWS (IAM, CloudTrail, GuardDuty, Security Hub), Elastic SIEM, VirusTotal API, Volatility, MITRE ATT&amp;CK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hyperlink r:id="rId8" w:history="1">
        <w:r w:rsidR="00F85316">
          <w:rPr>
            <w:noProof/>
          </w:rPr>
          <w:drawing>
            <wp:inline distT="0" distB="0" distL="0" distR="0" wp14:anchorId="7B56B168" wp14:editId="47E0EAC7">
              <wp:extent cx="104775" cy="104775"/>
              <wp:effectExtent l="0" t="0" r="0" b="0"/>
              <wp:docPr id="1471047774" name="Picture 1471047774">
                <a:hlinkClick xmlns:a="http://schemas.openxmlformats.org/drawingml/2006/main" r:id="rId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End"/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CSPM tool using boto3 auditing IAM configurations for over-privileged roles, unrotated access keys, public S3 misconfigurations, and disabled MFA; maps findings to CIS AWS Benchmark.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threat intelligence pipeline ingesting IOC feeds (VirusTotal, AbuseIPDB, MalwareBazaar APIs) and enriching SIEM alerts with malware classification and ATT&amp;CK technique mapping.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DFIR triage using Volatility to extract running processes, network connections, and injected shellcode; correlated with Windows Event Logs to reconstruct attacker timelines.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Configured AWS CloudTrail and Elastic SIEM detection rules for IAM privilege escalation and CloudTrail log tampering; audited IAM policies against least-privilege principles.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 xml:space="preserve">Cybersecurity SOC &amp; Threat Detection Home Lab  |  </w:t>
        <w:tab/>
        <w:t>Splunk (SPL), Wireshark, Nmap, Burp Suite, Linux, MITRE ATT&amp;CK, TryHackMe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hyperlink r:id="rId10" w:history="1">
        <w:r w:rsidR="00F85316">
          <w:rPr>
            <w:noProof/>
          </w:rPr>
          <w:drawing>
            <wp:inline distT="0" distB="0" distL="0" distR="0" wp14:anchorId="1A9BA1D9" wp14:editId="5F9CB53B">
              <wp:extent cx="104775" cy="104775"/>
              <wp:effectExtent l="0" t="0" r="0" b="0"/>
              <wp:docPr id="1521653308" name="Picture 1521653308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1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and authored SPL correlation searches for brute-force detection, lateral movement, and privilege escalation; mapped TTPs to MITRE ATT&amp;CK (T1110, T1078, T1059) and wrote PICERL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Analysed TCP/IP traffic in Wireshark — isolated HTTP/DNS flows, detected plaintext credential exposure, identified SYN scan patterns and DNS tunnelling anomalies indicative of C2 communication.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network reconnaissance with Nmap (host discovery, OS fingerprinting, service-version detection) and SQL injection testing; documented OWASP Top 10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Completed 9 TryHackMe rooms: Windows Event Logs, Active Directory Basics, Phishing Analysis, SIEM fundamentals, and threat hunting — building hands-on SOC Tier 1 analyst skills.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Networking:  TCP/IP, DNS, HTTP/S, firewall concepts, IDS/IPS concepts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6427927" w14:textId="35C3C763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OS &amp; Scripting:  Linux (grep, netstat, log analysis), Windows internals, Active Directory (basics), PowerShell (basic), Python, Bash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1F2ECB33" w14:textId="08B05925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Risk &amp; Investigation:  Root cause analysis, policy-based case evaluation, audit documentation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1362AEF" w14:textId="705887DA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SIEM &amp; Tools:  Splunk (SPL), Wireshark, PCAP analysis, Windows Event Logs, Nmap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619F0A2" w14:textId="0F60A4DE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Operations Center (SOC):  Alert triage, log analysis, security monitoring, threat detection, incident escalation, endpoint security, ticketing system workflows</w:t>
      </w:r>
      <w:proofErr w:type="spellStart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C316093" w14:textId="09A19711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Frameworks:  MITRE ATT&amp;CK, Incident Response (PICERL), OWASP Top 10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