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risk assessment.</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for compliance tracking.</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using Python, Telegram bot, and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