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senior reviewer decisions and drive compliance.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anomalies early and reducing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brand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and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built delta-scan logic to flag new CVEs and track patch compliance using Python and Nessus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