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leveraging structured alert triage and escalation workflow used in Cybersecurity Engineering.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in vendor-neutral format used by enterprise SOCs;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expressions, Cloud Security Engineer, Cloud Security Best Practices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