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VirusTotal API, AbuseIPDB, and WHOIS.</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 and supports bulk CSV input/output for incident response workflows.</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