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to establish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generating CVE reports with CVSS severity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Cloud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