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Validation of the User Login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(Documentation)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1)Eclipse is used as IDE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Apache Tomcat as the web server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HTML pages for the front end is used for login fixed values for login email id and password.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4)Servlets for backend processing and Servlet is used for invalid login and showing appropriate error messages, dashboard page is displayed using servlets and handling logouts.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On successful login, a dashboard page is shown.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color w:val="4D575D"/>
          <w:spacing w:val="0"/>
          <w:position w:val="0"/>
          <w:sz w:val="28"/>
          <w:shd w:fill="FFFFFF" w:val="clear"/>
        </w:rPr>
        <w:t xml:space="preserve">The dashboard will provide a link for logging out. Incorrect logins need to be handled by showing an error message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 url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https://github.com/Akshay0000/SimpliLearn.git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shay0000/SimpliLear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