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Assignment - 4  Database Documentation for AC1: </w:t>
      </w:r>
    </w:p>
    <w:p w:rsidR="00000000" w:rsidDel="00000000" w:rsidP="00000000" w:rsidRDefault="00000000" w:rsidRPr="00000000" w14:paraId="00000002">
      <w:pPr>
        <w:spacing w:after="24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Programme and Curriculum  (Mobile Application)</w:t>
      </w:r>
    </w:p>
    <w:p w:rsidR="00000000" w:rsidDel="00000000" w:rsidP="00000000" w:rsidRDefault="00000000" w:rsidRPr="00000000" w14:paraId="00000003">
      <w:pPr>
        <w:spacing w:after="240" w:lineRule="auto"/>
        <w:rPr>
          <w:rFonts w:ascii="Cambria" w:cs="Cambria" w:eastAsia="Cambria" w:hAnsi="Cambria"/>
          <w:b w:val="1"/>
          <w:sz w:val="38"/>
          <w:szCs w:val="38"/>
        </w:rPr>
      </w:pPr>
      <w:r w:rsidDel="00000000" w:rsidR="00000000" w:rsidRPr="00000000">
        <w:rPr>
          <w:rFonts w:ascii="Cambria" w:cs="Cambria" w:eastAsia="Cambria" w:hAnsi="Cambria"/>
          <w:b w:val="1"/>
          <w:sz w:val="38"/>
          <w:szCs w:val="38"/>
          <w:rtl w:val="0"/>
        </w:rPr>
        <w:t xml:space="preserve"> Team Members:</w:t>
      </w:r>
    </w:p>
    <w:p w:rsidR="00000000" w:rsidDel="00000000" w:rsidP="00000000" w:rsidRDefault="00000000" w:rsidRPr="00000000" w14:paraId="00000004">
      <w:pPr>
        <w:numPr>
          <w:ilvl w:val="0"/>
          <w:numId w:val="2"/>
        </w:numPr>
        <w:spacing w:after="0" w:afterAutospacing="0" w:lineRule="auto"/>
        <w:ind w:left="720" w:hanging="360"/>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 Arpan Karjee 21BCS032</w:t>
      </w:r>
    </w:p>
    <w:p w:rsidR="00000000" w:rsidDel="00000000" w:rsidP="00000000" w:rsidRDefault="00000000" w:rsidRPr="00000000" w14:paraId="00000005">
      <w:pPr>
        <w:numPr>
          <w:ilvl w:val="0"/>
          <w:numId w:val="2"/>
        </w:numPr>
        <w:spacing w:after="0" w:afterAutospacing="0" w:lineRule="auto"/>
        <w:ind w:left="720" w:hanging="360"/>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 Kanchandeep Kaur 21BCS107</w:t>
      </w:r>
    </w:p>
    <w:p w:rsidR="00000000" w:rsidDel="00000000" w:rsidP="00000000" w:rsidRDefault="00000000" w:rsidRPr="00000000" w14:paraId="00000006">
      <w:pPr>
        <w:numPr>
          <w:ilvl w:val="0"/>
          <w:numId w:val="2"/>
        </w:numPr>
        <w:spacing w:after="0" w:afterAutospacing="0" w:lineRule="auto"/>
        <w:ind w:left="720" w:hanging="360"/>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 Mayuk Sarkar 21BCS132</w:t>
      </w:r>
    </w:p>
    <w:p w:rsidR="00000000" w:rsidDel="00000000" w:rsidP="00000000" w:rsidRDefault="00000000" w:rsidRPr="00000000" w14:paraId="00000007">
      <w:pPr>
        <w:numPr>
          <w:ilvl w:val="0"/>
          <w:numId w:val="2"/>
        </w:numPr>
        <w:spacing w:after="0" w:afterAutospacing="0" w:lineRule="auto"/>
        <w:ind w:left="720" w:hanging="360"/>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 Shiya Shivani 21BCS193</w:t>
      </w:r>
    </w:p>
    <w:p w:rsidR="00000000" w:rsidDel="00000000" w:rsidP="00000000" w:rsidRDefault="00000000" w:rsidRPr="00000000" w14:paraId="00000008">
      <w:pPr>
        <w:numPr>
          <w:ilvl w:val="0"/>
          <w:numId w:val="2"/>
        </w:numPr>
        <w:spacing w:after="240" w:lineRule="auto"/>
        <w:ind w:left="720" w:hanging="360"/>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 Uditi Das 21BCS232</w:t>
      </w:r>
    </w:p>
    <w:p w:rsidR="00000000" w:rsidDel="00000000" w:rsidP="00000000" w:rsidRDefault="00000000" w:rsidRPr="00000000" w14:paraId="00000009">
      <w:pPr>
        <w:spacing w:after="240" w:lineRule="auto"/>
        <w:rPr>
          <w:b w:val="1"/>
          <w:sz w:val="28"/>
          <w:szCs w:val="28"/>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Cambria" w:cs="Cambria" w:eastAsia="Cambria" w:hAnsi="Cambria"/>
          <w:b w:val="1"/>
          <w:sz w:val="38"/>
          <w:szCs w:val="38"/>
          <w:rtl w:val="0"/>
        </w:rPr>
        <w:t xml:space="preserve">Mentor :</w:t>
      </w: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sz w:val="30"/>
          <w:szCs w:val="30"/>
          <w:rtl w:val="0"/>
        </w:rPr>
        <w:t xml:space="preserve">Abhi Kumar Gupta 21BCS089</w:t>
      </w:r>
      <w:r w:rsidDel="00000000" w:rsidR="00000000" w:rsidRPr="00000000">
        <w:rPr>
          <w:rtl w:val="0"/>
        </w:rPr>
      </w:r>
    </w:p>
    <w:p w:rsidR="00000000" w:rsidDel="00000000" w:rsidP="00000000" w:rsidRDefault="00000000" w:rsidRPr="00000000" w14:paraId="0000000A">
      <w:pPr>
        <w:spacing w:after="240" w:before="240" w:line="276" w:lineRule="auto"/>
        <w:ind w:right="-150"/>
        <w:rPr>
          <w:b w:val="1"/>
        </w:rPr>
      </w:pPr>
      <w:r w:rsidDel="00000000" w:rsidR="00000000" w:rsidRPr="00000000">
        <w:rPr>
          <w:rFonts w:ascii="Cambria" w:cs="Cambria" w:eastAsia="Cambria" w:hAnsi="Cambria"/>
          <w:b w:val="1"/>
          <w:sz w:val="38"/>
          <w:szCs w:val="38"/>
          <w:rtl w:val="0"/>
        </w:rPr>
        <w:t xml:space="preserve">Faculty Mentor - Dr. Vinod Kumar Jain (Head CSE)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jc w:val="left"/>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Overview of the Module: </w:t>
      </w:r>
    </w:p>
    <w:p w:rsidR="00000000" w:rsidDel="00000000" w:rsidP="00000000" w:rsidRDefault="00000000" w:rsidRPr="00000000" w14:paraId="00000010">
      <w:pPr>
        <w:spacing w:after="240" w:before="240" w:lineRule="auto"/>
        <w:ind w:left="2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Overview of PROGRAMME AND CURRICULUM module is to provide addition of new programmes and effective management of various curriculum for different programmes offered in the institute. Each programme could update its curriculum for each batch. The scope of the application covers the entire Programmes and its curriculums offered by the Institute where the user can view their desired curriculum, programme, discipline,courses and batch.</w:t>
      </w:r>
    </w:p>
    <w:p w:rsidR="00000000" w:rsidDel="00000000" w:rsidP="00000000" w:rsidRDefault="00000000" w:rsidRPr="00000000" w14:paraId="00000011">
      <w:pPr>
        <w:spacing w:after="240" w:before="240" w:lineRule="auto"/>
        <w:ind w:left="284" w:firstLine="0"/>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The primary goals of this application revolve around facilitating the addition of new programs and overseeing the curriculum management process for various academic offerings provided by the Institute. The application aims to empower each program to efficiently update and manage its curriculum, specifically catering to different batches within the program. Through this platform, programs can seamlessly introduce new courses and enhance the educational content for improved academic experiences across multiple batches. </w:t>
      </w:r>
      <w:r w:rsidDel="00000000" w:rsidR="00000000" w:rsidRPr="00000000">
        <w:rPr>
          <w:rtl w:val="0"/>
        </w:rPr>
      </w:r>
    </w:p>
    <w:p w:rsidR="00000000" w:rsidDel="00000000" w:rsidP="00000000" w:rsidRDefault="00000000" w:rsidRPr="00000000" w14:paraId="00000012">
      <w:pPr>
        <w:spacing w:after="240" w:before="240" w:lineRule="auto"/>
        <w:ind w:left="2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Curriculum Management.</w:t>
      </w:r>
    </w:p>
    <w:p w:rsidR="00000000" w:rsidDel="00000000" w:rsidP="00000000" w:rsidRDefault="00000000" w:rsidRPr="00000000" w14:paraId="00000013">
      <w:pPr>
        <w:spacing w:after="240" w:before="240" w:lineRule="auto"/>
        <w:ind w:left="2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Forwarding of course proposal forms.</w:t>
      </w:r>
    </w:p>
    <w:p w:rsidR="00000000" w:rsidDel="00000000" w:rsidP="00000000" w:rsidRDefault="00000000" w:rsidRPr="00000000" w14:paraId="00000014">
      <w:pPr>
        <w:spacing w:after="240" w:before="240" w:lineRule="auto"/>
        <w:ind w:left="28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Addition and updation of courses</w:t>
      </w:r>
      <w:r w:rsidDel="00000000" w:rsidR="00000000" w:rsidRPr="00000000">
        <w:rPr>
          <w:rtl w:val="0"/>
        </w:rPr>
      </w:r>
    </w:p>
    <w:p w:rsidR="00000000" w:rsidDel="00000000" w:rsidP="00000000" w:rsidRDefault="00000000" w:rsidRPr="00000000" w14:paraId="00000015">
      <w:pP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SRS:</w:t>
      </w:r>
      <w:r w:rsidDel="00000000" w:rsidR="00000000" w:rsidRPr="00000000">
        <w:rPr>
          <w:rFonts w:ascii="Cambria" w:cs="Cambria" w:eastAsia="Cambria" w:hAnsi="Cambria"/>
          <w:sz w:val="24"/>
          <w:szCs w:val="24"/>
          <w:rtl w:val="0"/>
        </w:rPr>
        <w:t xml:space="preserve"> </w:t>
      </w:r>
      <w:hyperlink r:id="rId7">
        <w:r w:rsidDel="00000000" w:rsidR="00000000" w:rsidRPr="00000000">
          <w:rPr>
            <w:rFonts w:ascii="Cambria" w:cs="Cambria" w:eastAsia="Cambria" w:hAnsi="Cambria"/>
            <w:b w:val="1"/>
            <w:color w:val="1155cc"/>
            <w:sz w:val="24"/>
            <w:szCs w:val="24"/>
            <w:u w:val="single"/>
            <w:rtl w:val="0"/>
          </w:rPr>
          <w:t xml:space="preserve">SRS DOCUMENT</w:t>
        </w:r>
      </w:hyperlink>
      <w:r w:rsidDel="00000000" w:rsidR="00000000" w:rsidRPr="00000000">
        <w:rPr>
          <w:rtl w:val="0"/>
        </w:rPr>
      </w:r>
    </w:p>
    <w:p w:rsidR="00000000" w:rsidDel="00000000" w:rsidP="00000000" w:rsidRDefault="00000000" w:rsidRPr="00000000" w14:paraId="00000017">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 ER Diagram (to be created using draw.io):  </w:t>
      </w:r>
      <w:hyperlink r:id="rId8">
        <w:r w:rsidDel="00000000" w:rsidR="00000000" w:rsidRPr="00000000">
          <w:rPr>
            <w:rFonts w:ascii="Cambria" w:cs="Cambria" w:eastAsia="Cambria" w:hAnsi="Cambria"/>
            <w:b w:val="1"/>
            <w:color w:val="1155cc"/>
            <w:sz w:val="26"/>
            <w:szCs w:val="26"/>
            <w:u w:val="single"/>
            <w:rtl w:val="0"/>
          </w:rPr>
          <w:t xml:space="preserve">ER Diagram</w:t>
        </w:r>
      </w:hyperlink>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 Database Schema Info (in the Google sheet): </w:t>
      </w:r>
      <w:hyperlink r:id="rId9">
        <w:r w:rsidDel="00000000" w:rsidR="00000000" w:rsidRPr="00000000">
          <w:rPr>
            <w:rFonts w:ascii="Cambria" w:cs="Cambria" w:eastAsia="Cambria" w:hAnsi="Cambria"/>
            <w:b w:val="1"/>
            <w:color w:val="1155cc"/>
            <w:sz w:val="26"/>
            <w:szCs w:val="26"/>
            <w:u w:val="single"/>
            <w:rtl w:val="0"/>
          </w:rPr>
          <w:t xml:space="preserve">Database Schema of AC-1 Programme and Curriculumn</w:t>
        </w:r>
      </w:hyperlink>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1D">
      <w:pPr>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E">
      <w:pPr>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F">
      <w:pPr>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0">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 Changes required in the currently implemented Tables:-</w:t>
      </w:r>
    </w:p>
    <w:p w:rsidR="00000000" w:rsidDel="00000000" w:rsidP="00000000" w:rsidRDefault="00000000" w:rsidRPr="00000000" w14:paraId="00000021">
      <w:pPr>
        <w:spacing w:after="240" w:before="24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w:t>
      </w:r>
      <w:r w:rsidDel="00000000" w:rsidR="00000000" w:rsidRPr="00000000">
        <w:rPr>
          <w:rFonts w:ascii="Cambria" w:cs="Cambria" w:eastAsia="Cambria" w:hAnsi="Cambria"/>
          <w:b w:val="1"/>
          <w:sz w:val="16"/>
          <w:szCs w:val="16"/>
          <w:rtl w:val="0"/>
        </w:rPr>
        <w:t xml:space="preserve">  </w:t>
      </w:r>
      <w:r w:rsidDel="00000000" w:rsidR="00000000" w:rsidRPr="00000000">
        <w:rPr>
          <w:rFonts w:ascii="Cambria" w:cs="Cambria" w:eastAsia="Cambria" w:hAnsi="Cambria"/>
          <w:b w:val="1"/>
          <w:sz w:val="26"/>
          <w:szCs w:val="26"/>
          <w:rtl w:val="0"/>
        </w:rPr>
        <w:t xml:space="preserve">programme_curriculum_course_prerequesite_courses</w:t>
      </w:r>
    </w:p>
    <w:p w:rsidR="00000000" w:rsidDel="00000000" w:rsidP="00000000" w:rsidRDefault="00000000" w:rsidRPr="00000000" w14:paraId="00000022">
      <w:pPr>
        <w:spacing w:after="240" w:before="24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t>
      </w:r>
      <w:r w:rsidDel="00000000" w:rsidR="00000000" w:rsidRPr="00000000">
        <w:rPr>
          <w:rFonts w:ascii="Cambria" w:cs="Cambria" w:eastAsia="Cambria" w:hAnsi="Cambria"/>
          <w:b w:val="1"/>
          <w:sz w:val="16"/>
          <w:szCs w:val="16"/>
          <w:rtl w:val="0"/>
        </w:rPr>
        <w:t xml:space="preserve">      </w:t>
      </w:r>
      <w:r w:rsidDel="00000000" w:rsidR="00000000" w:rsidRPr="00000000">
        <w:rPr>
          <w:rFonts w:ascii="Cambria" w:cs="Cambria" w:eastAsia="Cambria" w:hAnsi="Cambria"/>
          <w:b w:val="1"/>
          <w:sz w:val="26"/>
          <w:szCs w:val="26"/>
          <w:rtl w:val="0"/>
        </w:rPr>
        <w:t xml:space="preserve">from_course_id</w:t>
      </w:r>
    </w:p>
    <w:p w:rsidR="00000000" w:rsidDel="00000000" w:rsidP="00000000" w:rsidRDefault="00000000" w:rsidRPr="00000000" w14:paraId="00000023">
      <w:pPr>
        <w:spacing w:after="240" w:before="240" w:lineRule="auto"/>
        <w:ind w:left="0" w:firstLine="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a)  Change: </w:t>
      </w:r>
      <w:r w:rsidDel="00000000" w:rsidR="00000000" w:rsidRPr="00000000">
        <w:rPr>
          <w:rFonts w:ascii="Cambria" w:cs="Cambria" w:eastAsia="Cambria" w:hAnsi="Cambria"/>
          <w:sz w:val="26"/>
          <w:szCs w:val="26"/>
          <w:rtl w:val="0"/>
        </w:rPr>
        <w:t xml:space="preserve">Combining both the attributes into single attribute list_of_course_id</w:t>
      </w:r>
    </w:p>
    <w:p w:rsidR="00000000" w:rsidDel="00000000" w:rsidP="00000000" w:rsidRDefault="00000000" w:rsidRPr="00000000" w14:paraId="00000024">
      <w:pPr>
        <w:spacing w:after="240" w:before="240" w:lineRule="auto"/>
        <w:ind w:left="0" w:firstLine="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b)</w:t>
      </w:r>
      <w:r w:rsidDel="00000000" w:rsidR="00000000" w:rsidRPr="00000000">
        <w:rPr>
          <w:rFonts w:ascii="Cambria" w:cs="Cambria" w:eastAsia="Cambria" w:hAnsi="Cambria"/>
          <w:b w:val="1"/>
          <w:sz w:val="16"/>
          <w:szCs w:val="16"/>
          <w:rtl w:val="0"/>
        </w:rPr>
        <w:t xml:space="preserve">  </w:t>
      </w:r>
      <w:r w:rsidDel="00000000" w:rsidR="00000000" w:rsidRPr="00000000">
        <w:rPr>
          <w:rFonts w:ascii="Cambria" w:cs="Cambria" w:eastAsia="Cambria" w:hAnsi="Cambria"/>
          <w:b w:val="1"/>
          <w:sz w:val="26"/>
          <w:szCs w:val="26"/>
          <w:rtl w:val="0"/>
        </w:rPr>
        <w:t xml:space="preserve">Justification: </w:t>
      </w:r>
      <w:r w:rsidDel="00000000" w:rsidR="00000000" w:rsidRPr="00000000">
        <w:rPr>
          <w:rFonts w:ascii="Cambria" w:cs="Cambria" w:eastAsia="Cambria" w:hAnsi="Cambria"/>
          <w:sz w:val="26"/>
          <w:szCs w:val="26"/>
          <w:rtl w:val="0"/>
        </w:rPr>
        <w:t xml:space="preserve"> We need the list of course_id instead of interval kind of course_id’s.</w:t>
      </w:r>
    </w:p>
    <w:p w:rsidR="00000000" w:rsidDel="00000000" w:rsidP="00000000" w:rsidRDefault="00000000" w:rsidRPr="00000000" w14:paraId="00000025">
      <w:pPr>
        <w:spacing w:after="240" w:before="24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t>
      </w:r>
      <w:r w:rsidDel="00000000" w:rsidR="00000000" w:rsidRPr="00000000">
        <w:rPr>
          <w:rFonts w:ascii="Cambria" w:cs="Cambria" w:eastAsia="Cambria" w:hAnsi="Cambria"/>
          <w:b w:val="1"/>
          <w:sz w:val="16"/>
          <w:szCs w:val="16"/>
          <w:rtl w:val="0"/>
        </w:rPr>
        <w:t xml:space="preserve">      </w:t>
      </w:r>
      <w:r w:rsidDel="00000000" w:rsidR="00000000" w:rsidRPr="00000000">
        <w:rPr>
          <w:rFonts w:ascii="Cambria" w:cs="Cambria" w:eastAsia="Cambria" w:hAnsi="Cambria"/>
          <w:b w:val="1"/>
          <w:sz w:val="26"/>
          <w:szCs w:val="26"/>
          <w:rtl w:val="0"/>
        </w:rPr>
        <w:t xml:space="preserve">to_course_id</w:t>
      </w:r>
    </w:p>
    <w:p w:rsidR="00000000" w:rsidDel="00000000" w:rsidP="00000000" w:rsidRDefault="00000000" w:rsidRPr="00000000" w14:paraId="00000026">
      <w:pPr>
        <w:spacing w:after="240" w:before="240" w:lineRule="auto"/>
        <w:ind w:left="0" w:firstLine="0"/>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 a)  Change:</w:t>
      </w:r>
      <w:r w:rsidDel="00000000" w:rsidR="00000000" w:rsidRPr="00000000">
        <w:rPr>
          <w:rFonts w:ascii="Cambria" w:cs="Cambria" w:eastAsia="Cambria" w:hAnsi="Cambria"/>
          <w:sz w:val="26"/>
          <w:szCs w:val="26"/>
          <w:rtl w:val="0"/>
        </w:rPr>
        <w:t xml:space="preserve"> Combining both the attributes into single attribute list_of_course_id</w:t>
      </w:r>
    </w:p>
    <w:p w:rsidR="00000000" w:rsidDel="00000000" w:rsidP="00000000" w:rsidRDefault="00000000" w:rsidRPr="00000000" w14:paraId="00000027">
      <w:pPr>
        <w:spacing w:after="240" w:before="240" w:lineRule="auto"/>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b) Justification:</w:t>
      </w:r>
      <w:r w:rsidDel="00000000" w:rsidR="00000000" w:rsidRPr="00000000">
        <w:rPr>
          <w:rFonts w:ascii="Cambria" w:cs="Cambria" w:eastAsia="Cambria" w:hAnsi="Cambria"/>
          <w:sz w:val="26"/>
          <w:szCs w:val="26"/>
          <w:rtl w:val="0"/>
        </w:rPr>
        <w:t xml:space="preserve"> We need the list of course_id instead of interval kind of course_id’s.</w:t>
      </w:r>
      <w:r w:rsidDel="00000000" w:rsidR="00000000" w:rsidRPr="00000000">
        <w:rPr>
          <w:rtl w:val="0"/>
        </w:rPr>
      </w:r>
    </w:p>
    <w:p w:rsidR="00000000" w:rsidDel="00000000" w:rsidP="00000000" w:rsidRDefault="00000000" w:rsidRPr="00000000" w14:paraId="00000028">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9">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A">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 Data Availability for API and Functional Testing</w:t>
      </w:r>
    </w:p>
    <w:p w:rsidR="00000000" w:rsidDel="00000000" w:rsidP="00000000" w:rsidRDefault="00000000" w:rsidRPr="00000000" w14:paraId="0000002B">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2C">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D.1</w:t>
        <w:tab/>
        <w:t xml:space="preserve">Mention the tables that are already populated</w:t>
      </w:r>
    </w:p>
    <w:p w:rsidR="00000000" w:rsidDel="00000000" w:rsidP="00000000" w:rsidRDefault="00000000" w:rsidRPr="00000000" w14:paraId="0000002D">
      <w:pPr>
        <w:numPr>
          <w:ilvl w:val="0"/>
          <w:numId w:val="3"/>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curriculum</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programme_curriculum_batch</w:t>
      </w:r>
    </w:p>
    <w:p w:rsidR="00000000" w:rsidDel="00000000" w:rsidP="00000000" w:rsidRDefault="00000000" w:rsidRPr="00000000" w14:paraId="0000002F">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programme_curriculum_course</w:t>
      </w:r>
    </w:p>
    <w:p w:rsidR="00000000" w:rsidDel="00000000" w:rsidP="00000000" w:rsidRDefault="00000000" w:rsidRPr="00000000" w14:paraId="00000030">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programme_curriculum_course_disciplines</w:t>
      </w:r>
    </w:p>
    <w:p w:rsidR="00000000" w:rsidDel="00000000" w:rsidP="00000000" w:rsidRDefault="00000000" w:rsidRPr="00000000" w14:paraId="00000031">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programme_curriculum_course_prerequesite_courses</w:t>
      </w:r>
    </w:p>
    <w:p w:rsidR="00000000" w:rsidDel="00000000" w:rsidP="00000000" w:rsidRDefault="00000000" w:rsidRPr="00000000" w14:paraId="00000032">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programme_curriculum_courseslot_courses</w:t>
      </w:r>
    </w:p>
    <w:p w:rsidR="00000000" w:rsidDel="00000000" w:rsidP="00000000" w:rsidRDefault="00000000" w:rsidRPr="00000000" w14:paraId="00000033">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programme_curriculum_courseslot</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programme_curriculum_curriculum</w:t>
      </w:r>
    </w:p>
    <w:p w:rsidR="00000000" w:rsidDel="00000000" w:rsidP="00000000" w:rsidRDefault="00000000" w:rsidRPr="00000000" w14:paraId="00000035">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programme_curriculum_discipline</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programme_curriculum_discipline_programmes</w:t>
      </w:r>
    </w:p>
    <w:p w:rsidR="00000000" w:rsidDel="00000000" w:rsidP="00000000" w:rsidRDefault="00000000" w:rsidRPr="00000000" w14:paraId="00000037">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programme_curriculum_programme</w:t>
      </w:r>
    </w:p>
    <w:p w:rsidR="00000000" w:rsidDel="00000000" w:rsidP="00000000" w:rsidRDefault="00000000" w:rsidRPr="00000000" w14:paraId="00000038">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programme_curriculum_semester</w:t>
      </w:r>
    </w:p>
    <w:p w:rsidR="00000000" w:rsidDel="00000000" w:rsidP="00000000" w:rsidRDefault="00000000" w:rsidRPr="00000000" w14:paraId="00000039">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A">
      <w:pPr>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All the above-mentioned tables are working for the web application , but for mobile applications since there are no serializers, so we are working on building serializers and making changes in the views so that  all the required data can be populated in the mobile application also .</w:t>
      </w:r>
    </w:p>
    <w:p w:rsidR="00000000" w:rsidDel="00000000" w:rsidP="00000000" w:rsidRDefault="00000000" w:rsidRPr="00000000" w14:paraId="0000003B">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D.2</w:t>
        <w:tab/>
        <w:t xml:space="preserve">Mention the tables required to be populated</w:t>
      </w:r>
    </w:p>
    <w:p w:rsidR="00000000" w:rsidDel="00000000" w:rsidP="00000000" w:rsidRDefault="00000000" w:rsidRPr="00000000" w14:paraId="0000003D">
      <w:pPr>
        <w:numPr>
          <w:ilvl w:val="0"/>
          <w:numId w:val="1"/>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course_proposal_form</w:t>
      </w:r>
    </w:p>
    <w:p w:rsidR="00000000" w:rsidDel="00000000" w:rsidP="00000000" w:rsidRDefault="00000000" w:rsidRPr="00000000" w14:paraId="0000003E">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F">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D.3    </w:t>
      </w:r>
      <w:r w:rsidDel="00000000" w:rsidR="00000000" w:rsidRPr="00000000">
        <w:rPr>
          <w:rFonts w:ascii="Cambria" w:cs="Cambria" w:eastAsia="Cambria" w:hAnsi="Cambria"/>
          <w:sz w:val="26"/>
          <w:szCs w:val="26"/>
          <w:rtl w:val="0"/>
        </w:rPr>
        <w:t xml:space="preserve">No Problems Faced.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YEpbQHbRwxqxqRFjluLj18uyDRRwGiGD/edit#gid=178543979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uqycWBcVJW0fLlSBgWd_xWl7C0EdnNQY/edit?usp=sharing&amp;ouid=114355705916451598178&amp;rtpof=true&amp;sd=true" TargetMode="External"/><Relationship Id="rId8" Type="http://schemas.openxmlformats.org/officeDocument/2006/relationships/hyperlink" Target="https://app.diagrams.net/#G1F8YbIE91DcVfRC5bEs_1bstLXulcfq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yc9ZNDoSleCg2kaxoMYPrJDng==">CgMxLjA4AHIhMXpaMVVJNHZRS1p2TWkxX3VtT2RxUnl0UFNqbHhuY3NJ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