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4" w:type="dxa"/>
        <w:tblCellMar>
          <w:left w:w="10" w:type="dxa"/>
          <w:right w:w="10" w:type="dxa"/>
        </w:tblCellMar>
        <w:tblLook w:val="04A0" w:firstRow="1" w:lastRow="0" w:firstColumn="1" w:lastColumn="0" w:noHBand="0" w:noVBand="1"/>
      </w:tblPr>
      <w:tblGrid>
        <w:gridCol w:w="2891"/>
        <w:gridCol w:w="7313"/>
      </w:tblGrid>
      <w:tr w:rsidR="003457F6" w14:paraId="218F299C" w14:textId="77777777">
        <w:tblPrEx>
          <w:tblCellMar>
            <w:top w:w="0" w:type="dxa"/>
            <w:bottom w:w="0" w:type="dxa"/>
          </w:tblCellMar>
        </w:tblPrEx>
        <w:tc>
          <w:tcPr>
            <w:tcW w:w="0" w:type="auto"/>
            <w:gridSpan w:val="2"/>
            <w:tcMar>
              <w:left w:w="0" w:type="dxa"/>
              <w:bottom w:w="487" w:type="dxa"/>
              <w:right w:w="0" w:type="dxa"/>
            </w:tcMar>
          </w:tcPr>
          <w:p w14:paraId="1A8ECC59" w14:textId="77777777" w:rsidR="003457F6" w:rsidRDefault="00000000">
            <w:pPr>
              <w:pStyle w:val="Avatarcontainer"/>
            </w:pPr>
            <w:r>
              <w:rPr>
                <w:noProof/>
              </w:rPr>
              <w:drawing>
                <wp:inline distT="0" distB="0" distL="0" distR="0" wp14:anchorId="14929646" wp14:editId="569BB07A">
                  <wp:extent cx="62865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 cy="628650"/>
                          </a:xfrm>
                          <a:prstGeom prst="rect">
                            <a:avLst/>
                          </a:prstGeom>
                        </pic:spPr>
                      </pic:pic>
                    </a:graphicData>
                  </a:graphic>
                </wp:inline>
              </w:drawing>
            </w:r>
          </w:p>
          <w:p w14:paraId="734236AA" w14:textId="77777777" w:rsidR="003457F6" w:rsidRDefault="00000000">
            <w:pPr>
              <w:pStyle w:val="Name"/>
            </w:pPr>
            <w:r>
              <w:t>AKSHAY R K</w:t>
            </w:r>
          </w:p>
          <w:tbl>
            <w:tblPr>
              <w:tblW w:w="0" w:type="auto"/>
              <w:jc w:val="center"/>
              <w:tblCellMar>
                <w:left w:w="10" w:type="dxa"/>
                <w:right w:w="10" w:type="dxa"/>
              </w:tblCellMar>
              <w:tblLook w:val="04A0" w:firstRow="1" w:lastRow="0" w:firstColumn="1" w:lastColumn="0" w:noHBand="0" w:noVBand="1"/>
            </w:tblPr>
            <w:tblGrid>
              <w:gridCol w:w="6027"/>
            </w:tblGrid>
            <w:tr w:rsidR="003457F6" w14:paraId="570220E0" w14:textId="77777777">
              <w:tblPrEx>
                <w:tblCellMar>
                  <w:top w:w="0" w:type="dxa"/>
                  <w:bottom w:w="0" w:type="dxa"/>
                </w:tblCellMar>
              </w:tblPrEx>
              <w:trPr>
                <w:jc w:val="center"/>
              </w:trPr>
              <w:tc>
                <w:tcPr>
                  <w:tcW w:w="0" w:type="auto"/>
                </w:tcPr>
                <w:p w14:paraId="4E380AC6" w14:textId="77777777" w:rsidR="003457F6" w:rsidRDefault="00000000">
                  <w:pPr>
                    <w:pStyle w:val="Caption"/>
                  </w:pPr>
                  <w:r>
                    <w:t>SENIOR FULL STACK DEVELOPER</w:t>
                  </w:r>
                  <w:r>
                    <w:rPr>
                      <w:sz w:val="15"/>
                      <w:szCs w:val="15"/>
                    </w:rPr>
                    <w:t xml:space="preserve">    ●    </w:t>
                  </w:r>
                  <w:r>
                    <w:t>RUPPINER CHAUSSEE 211, BERLIN, 13503, GERMANY</w:t>
                  </w:r>
                </w:p>
              </w:tc>
            </w:tr>
          </w:tbl>
          <w:p w14:paraId="07B40E24" w14:textId="77777777" w:rsidR="003457F6" w:rsidRDefault="003457F6"/>
        </w:tc>
      </w:tr>
      <w:tr w:rsidR="003457F6" w14:paraId="00AF425D" w14:textId="77777777">
        <w:tblPrEx>
          <w:tblCellMar>
            <w:top w:w="0" w:type="dxa"/>
            <w:bottom w:w="0" w:type="dxa"/>
          </w:tblCellMar>
        </w:tblPrEx>
        <w:tc>
          <w:tcPr>
            <w:tcW w:w="2891" w:type="dxa"/>
            <w:tcMar>
              <w:left w:w="0" w:type="dxa"/>
              <w:right w:w="0" w:type="dxa"/>
            </w:tcMar>
          </w:tcPr>
          <w:p w14:paraId="0C3C17CC" w14:textId="77777777" w:rsidR="003457F6" w:rsidRDefault="003457F6">
            <w:pPr>
              <w:pStyle w:val="Sidebarsectionsspacing0"/>
            </w:pPr>
          </w:p>
          <w:p w14:paraId="7869A394" w14:textId="77777777" w:rsidR="003457F6" w:rsidRDefault="00000000">
            <w:pPr>
              <w:pStyle w:val="Heading3"/>
            </w:pPr>
            <w:r>
              <w:t>DETAILS</w:t>
            </w:r>
          </w:p>
          <w:p w14:paraId="07B566FF" w14:textId="77777777" w:rsidR="003457F6" w:rsidRDefault="00000000">
            <w:pPr>
              <w:pStyle w:val="Nomargins"/>
              <w:jc w:val="center"/>
            </w:pPr>
            <w:proofErr w:type="spellStart"/>
            <w:r>
              <w:t>Ruppiner</w:t>
            </w:r>
            <w:proofErr w:type="spellEnd"/>
            <w:r>
              <w:t xml:space="preserve"> Chaussee 211, Berlin, 13503, Germany</w:t>
            </w:r>
          </w:p>
          <w:p w14:paraId="553CEC6C" w14:textId="77777777" w:rsidR="003457F6" w:rsidRDefault="00000000">
            <w:pPr>
              <w:pStyle w:val="Nomargins"/>
              <w:jc w:val="center"/>
            </w:pPr>
            <w:hyperlink r:id="rId6" w:history="1">
              <w:r>
                <w:rPr>
                  <w:rStyle w:val="Hyperlink"/>
                </w:rPr>
                <w:t>akshayrrr18​@gmail​.com</w:t>
              </w:r>
              <w:r>
                <w:t xml:space="preserve"> </w:t>
              </w:r>
            </w:hyperlink>
          </w:p>
          <w:p w14:paraId="1D46D662" w14:textId="77777777" w:rsidR="003457F6" w:rsidRDefault="003457F6">
            <w:pPr>
              <w:pStyle w:val="Sidebarsectionsspacing"/>
            </w:pPr>
          </w:p>
          <w:p w14:paraId="419B3DB3" w14:textId="77777777" w:rsidR="003457F6" w:rsidRDefault="00000000">
            <w:pPr>
              <w:pStyle w:val="Heading3"/>
            </w:pPr>
            <w:r>
              <w:t>SKILLS</w:t>
            </w:r>
          </w:p>
          <w:p w14:paraId="7B9ADC88" w14:textId="77777777" w:rsidR="003457F6" w:rsidRDefault="00000000">
            <w:pPr>
              <w:pStyle w:val="JobTitle"/>
            </w:pPr>
            <w:r>
              <w:t>TypeScript, JavaScript, Python, SQL</w:t>
            </w:r>
          </w:p>
          <w:p w14:paraId="7F0B4BCF" w14:textId="77777777" w:rsidR="003457F6" w:rsidRDefault="003457F6">
            <w:pPr>
              <w:pStyle w:val="Skillsectionspacing"/>
            </w:pPr>
          </w:p>
          <w:p w14:paraId="6F682E85" w14:textId="77777777" w:rsidR="003457F6" w:rsidRDefault="00000000">
            <w:pPr>
              <w:pStyle w:val="JobTitle"/>
            </w:pPr>
            <w:r>
              <w:t>React, Next.js, Tailwind CSS, Bootstrap, HTML, CSS</w:t>
            </w:r>
          </w:p>
          <w:p w14:paraId="0ACD9AEE" w14:textId="77777777" w:rsidR="003457F6" w:rsidRDefault="003457F6">
            <w:pPr>
              <w:pStyle w:val="Skillsectionspacing"/>
            </w:pPr>
          </w:p>
          <w:p w14:paraId="0CBD649F" w14:textId="77777777" w:rsidR="003457F6" w:rsidRDefault="00000000">
            <w:pPr>
              <w:pStyle w:val="JobTitle"/>
            </w:pPr>
            <w:r>
              <w:t xml:space="preserve">Node.js, </w:t>
            </w:r>
            <w:proofErr w:type="spellStart"/>
            <w:r>
              <w:t>FastAPI</w:t>
            </w:r>
            <w:proofErr w:type="spellEnd"/>
            <w:r>
              <w:t>, Django, Express, REST APIs</w:t>
            </w:r>
          </w:p>
          <w:p w14:paraId="58C9D82A" w14:textId="77777777" w:rsidR="003457F6" w:rsidRDefault="003457F6">
            <w:pPr>
              <w:pStyle w:val="Skillsectionspacing"/>
            </w:pPr>
          </w:p>
          <w:p w14:paraId="5276AA22" w14:textId="77777777" w:rsidR="003457F6" w:rsidRDefault="00000000">
            <w:pPr>
              <w:pStyle w:val="JobTitle"/>
            </w:pPr>
            <w:r>
              <w:t xml:space="preserve">PostgreSQL, MySQL, Redis, </w:t>
            </w:r>
            <w:proofErr w:type="spellStart"/>
            <w:r>
              <w:t>DynamoDb</w:t>
            </w:r>
            <w:proofErr w:type="spellEnd"/>
            <w:r>
              <w:t>, MongoDB</w:t>
            </w:r>
          </w:p>
          <w:p w14:paraId="2D69C341" w14:textId="77777777" w:rsidR="003457F6" w:rsidRDefault="003457F6">
            <w:pPr>
              <w:pStyle w:val="Skillsectionspacing"/>
            </w:pPr>
          </w:p>
          <w:p w14:paraId="4D74537A" w14:textId="77777777" w:rsidR="003457F6" w:rsidRDefault="00000000">
            <w:pPr>
              <w:pStyle w:val="JobTitle"/>
            </w:pPr>
            <w:r>
              <w:t>AWS, Docker, Terraform, GitHub Actions, CI/CD</w:t>
            </w:r>
          </w:p>
          <w:p w14:paraId="02B35860" w14:textId="77777777" w:rsidR="003457F6" w:rsidRDefault="003457F6">
            <w:pPr>
              <w:pStyle w:val="Skillsectionspacing"/>
            </w:pPr>
          </w:p>
          <w:p w14:paraId="35520150" w14:textId="77777777" w:rsidR="003457F6" w:rsidRDefault="00000000">
            <w:pPr>
              <w:pStyle w:val="JobTitle"/>
            </w:pPr>
            <w:proofErr w:type="spellStart"/>
            <w:r>
              <w:t>LangChain</w:t>
            </w:r>
            <w:proofErr w:type="spellEnd"/>
            <w:r>
              <w:t>, OpenAI API, RAG Pipelines, Vector Databases (Pinecone, Chroma), LLM Orchestration, Generative AI Integration, Claude Code, GitHub Copilot, Cursor (AI-augmented development)</w:t>
            </w:r>
          </w:p>
          <w:p w14:paraId="26093AE0" w14:textId="77777777" w:rsidR="003457F6" w:rsidRDefault="003457F6">
            <w:pPr>
              <w:pStyle w:val="Skillsectionspacing"/>
            </w:pPr>
          </w:p>
          <w:p w14:paraId="4B246191" w14:textId="77777777" w:rsidR="003457F6" w:rsidRDefault="00000000">
            <w:pPr>
              <w:pStyle w:val="JobTitle"/>
            </w:pPr>
            <w:r>
              <w:t>Jest, Mocha, Unit &amp; Integration Testing</w:t>
            </w:r>
          </w:p>
          <w:p w14:paraId="4DBFC85F" w14:textId="77777777" w:rsidR="003457F6" w:rsidRDefault="003457F6">
            <w:pPr>
              <w:pStyle w:val="Skillsectionspacing"/>
            </w:pPr>
          </w:p>
          <w:p w14:paraId="5176D667" w14:textId="77777777" w:rsidR="003457F6" w:rsidRDefault="00000000">
            <w:pPr>
              <w:pStyle w:val="JobTitle"/>
            </w:pPr>
            <w:r>
              <w:t>GDPR, OAuth2, Encryption, Authentication Middleware, Secure API Design</w:t>
            </w:r>
          </w:p>
          <w:p w14:paraId="570C0ADA" w14:textId="77777777" w:rsidR="003457F6" w:rsidRDefault="003457F6">
            <w:pPr>
              <w:pStyle w:val="Skillsectionspacing"/>
            </w:pPr>
          </w:p>
          <w:p w14:paraId="04093A72" w14:textId="77777777" w:rsidR="003457F6" w:rsidRDefault="003457F6">
            <w:pPr>
              <w:pStyle w:val="Sidebarsectionsspacing"/>
            </w:pPr>
          </w:p>
        </w:tc>
        <w:tc>
          <w:tcPr>
            <w:tcW w:w="7313" w:type="dxa"/>
            <w:tcMar>
              <w:left w:w="0" w:type="dxa"/>
              <w:right w:w="0" w:type="dxa"/>
            </w:tcMar>
          </w:tcPr>
          <w:tbl>
            <w:tblPr>
              <w:tblW w:w="7313" w:type="dxa"/>
              <w:tblCellMar>
                <w:left w:w="0" w:type="dxa"/>
                <w:right w:w="0" w:type="dxa"/>
              </w:tblCellMar>
              <w:tblLook w:val="04A0" w:firstRow="1" w:lastRow="0" w:firstColumn="1" w:lastColumn="0" w:noHBand="0" w:noVBand="1"/>
            </w:tblPr>
            <w:tblGrid>
              <w:gridCol w:w="148"/>
              <w:gridCol w:w="236"/>
              <w:gridCol w:w="6929"/>
            </w:tblGrid>
            <w:tr w:rsidR="003457F6" w14:paraId="7F7A2B4A" w14:textId="77777777">
              <w:tblPrEx>
                <w:tblCellMar>
                  <w:top w:w="0" w:type="dxa"/>
                </w:tblCellMar>
              </w:tblPrEx>
              <w:tc>
                <w:tcPr>
                  <w:tcW w:w="396" w:type="dxa"/>
                  <w:gridSpan w:val="2"/>
                  <w:tcMar>
                    <w:left w:w="0" w:type="dxa"/>
                    <w:right w:w="0" w:type="dxa"/>
                  </w:tcMar>
                </w:tcPr>
                <w:p w14:paraId="7113D471" w14:textId="77777777" w:rsidR="003457F6" w:rsidRDefault="00000000">
                  <w:r>
                    <w:rPr>
                      <w:noProof/>
                    </w:rPr>
                    <w:drawing>
                      <wp:inline distT="0" distB="0" distL="0" distR="0" wp14:anchorId="2DCE293D" wp14:editId="5910D8BC">
                        <wp:extent cx="142875" cy="142875"/>
                        <wp:effectExtent l="0" t="0" r="0" b="0"/>
                        <wp:docPr id="1709180403" name="Picture 170918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 cy="142875"/>
                                </a:xfrm>
                                <a:prstGeom prst="rect">
                                  <a:avLst/>
                                </a:prstGeom>
                              </pic:spPr>
                            </pic:pic>
                          </a:graphicData>
                        </a:graphic>
                      </wp:inline>
                    </w:drawing>
                  </w:r>
                </w:p>
              </w:tc>
              <w:tc>
                <w:tcPr>
                  <w:tcW w:w="6916" w:type="dxa"/>
                  <w:tcMar>
                    <w:left w:w="0" w:type="dxa"/>
                    <w:right w:w="0" w:type="dxa"/>
                  </w:tcMar>
                  <w:vAlign w:val="center"/>
                </w:tcPr>
                <w:p w14:paraId="20C9F9A0" w14:textId="77777777" w:rsidR="003457F6" w:rsidRDefault="00000000">
                  <w:pPr>
                    <w:pStyle w:val="Heading1"/>
                  </w:pPr>
                  <w:r>
                    <w:t>PROFILE</w:t>
                  </w:r>
                </w:p>
              </w:tc>
            </w:tr>
            <w:tr w:rsidR="003457F6" w14:paraId="44A4EF02" w14:textId="77777777">
              <w:tblPrEx>
                <w:tblCellMar>
                  <w:top w:w="0" w:type="dxa"/>
                  <w:left w:w="10" w:type="dxa"/>
                  <w:right w:w="10" w:type="dxa"/>
                </w:tblCellMar>
              </w:tblPrEx>
              <w:tc>
                <w:tcPr>
                  <w:tcW w:w="150" w:type="dxa"/>
                  <w:tcMar>
                    <w:left w:w="0" w:type="dxa"/>
                    <w:right w:w="0" w:type="dxa"/>
                  </w:tcMar>
                </w:tcPr>
                <w:p w14:paraId="0CDBB09E" w14:textId="77777777" w:rsidR="003457F6" w:rsidRDefault="003457F6"/>
              </w:tc>
              <w:tc>
                <w:tcPr>
                  <w:tcW w:w="246" w:type="dxa"/>
                  <w:tcBorders>
                    <w:left w:val="thick" w:sz="4" w:space="0" w:color="0F141F"/>
                  </w:tcBorders>
                  <w:tcMar>
                    <w:left w:w="0" w:type="dxa"/>
                    <w:right w:w="0" w:type="dxa"/>
                  </w:tcMar>
                </w:tcPr>
                <w:p w14:paraId="63136541" w14:textId="77777777" w:rsidR="003457F6" w:rsidRDefault="003457F6"/>
              </w:tc>
              <w:tc>
                <w:tcPr>
                  <w:tcW w:w="7313" w:type="dxa"/>
                  <w:tcMar>
                    <w:left w:w="0" w:type="dxa"/>
                    <w:right w:w="0" w:type="dxa"/>
                  </w:tcMar>
                </w:tcPr>
                <w:p w14:paraId="7A204FDE" w14:textId="77777777" w:rsidR="003457F6" w:rsidRDefault="00000000">
                  <w:r>
                    <w:t xml:space="preserve">Senior Software Engineer (Python/AWS/Serverless, AI Accelerated) with 7 years of experience designing and scaling data-driven integration and automation systems using Python, AWS, and event-driven architectures. Skilled in building and optimizing high-volume data pipelines, integrating third-party APIs, and implementing cloud-native infrastructure. Experienced with AI-assisted development tools (Claude Code, Copilot, Cursor) to accelerate delivery, testing, and troubleshooting. Passionate about designing reliable backend systems that connect, synchronize, and scale seamlessly. Experience with SQS, SNS, Lambda, ECS, Aurora, </w:t>
                  </w:r>
                  <w:proofErr w:type="spellStart"/>
                  <w:r>
                    <w:t>FastAPI</w:t>
                  </w:r>
                  <w:proofErr w:type="spellEnd"/>
                  <w:r>
                    <w:t xml:space="preserve">, event-driven systems, job pipeline ingestion, and 3rd-party integrations. </w:t>
                  </w:r>
                </w:p>
              </w:tc>
            </w:tr>
          </w:tbl>
          <w:p w14:paraId="06720735" w14:textId="77777777" w:rsidR="003457F6" w:rsidRDefault="003457F6">
            <w:pPr>
              <w:pStyle w:val="Mainsectionsspacing"/>
            </w:pPr>
          </w:p>
          <w:tbl>
            <w:tblPr>
              <w:tblW w:w="7313" w:type="dxa"/>
              <w:tblCellMar>
                <w:left w:w="0" w:type="dxa"/>
                <w:right w:w="0" w:type="dxa"/>
              </w:tblCellMar>
              <w:tblLook w:val="04A0" w:firstRow="1" w:lastRow="0" w:firstColumn="1" w:lastColumn="0" w:noHBand="0" w:noVBand="1"/>
            </w:tblPr>
            <w:tblGrid>
              <w:gridCol w:w="147"/>
              <w:gridCol w:w="237"/>
              <w:gridCol w:w="6929"/>
            </w:tblGrid>
            <w:tr w:rsidR="003457F6" w14:paraId="58246856" w14:textId="77777777">
              <w:tblPrEx>
                <w:tblCellMar>
                  <w:top w:w="0" w:type="dxa"/>
                </w:tblCellMar>
              </w:tblPrEx>
              <w:tc>
                <w:tcPr>
                  <w:tcW w:w="396" w:type="dxa"/>
                  <w:gridSpan w:val="2"/>
                  <w:tcMar>
                    <w:left w:w="0" w:type="dxa"/>
                    <w:right w:w="0" w:type="dxa"/>
                  </w:tcMar>
                </w:tcPr>
                <w:p w14:paraId="5F8B29CF" w14:textId="77777777" w:rsidR="003457F6" w:rsidRDefault="00000000">
                  <w:r>
                    <w:rPr>
                      <w:noProof/>
                    </w:rPr>
                    <w:drawing>
                      <wp:inline distT="0" distB="0" distL="0" distR="0" wp14:anchorId="76577A63" wp14:editId="14FF1CDB">
                        <wp:extent cx="142875" cy="142875"/>
                        <wp:effectExtent l="0" t="0" r="0" b="0"/>
                        <wp:docPr id="737169931" name="Picture 73716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 cy="142875"/>
                                </a:xfrm>
                                <a:prstGeom prst="rect">
                                  <a:avLst/>
                                </a:prstGeom>
                              </pic:spPr>
                            </pic:pic>
                          </a:graphicData>
                        </a:graphic>
                      </wp:inline>
                    </w:drawing>
                  </w:r>
                </w:p>
              </w:tc>
              <w:tc>
                <w:tcPr>
                  <w:tcW w:w="6916" w:type="dxa"/>
                  <w:tcMar>
                    <w:left w:w="0" w:type="dxa"/>
                    <w:right w:w="0" w:type="dxa"/>
                  </w:tcMar>
                  <w:vAlign w:val="center"/>
                </w:tcPr>
                <w:p w14:paraId="78CFD4D2" w14:textId="77777777" w:rsidR="003457F6" w:rsidRDefault="00000000">
                  <w:pPr>
                    <w:pStyle w:val="Heading1"/>
                  </w:pPr>
                  <w:r>
                    <w:t>EMPLOYMENT HISTORY</w:t>
                  </w:r>
                </w:p>
              </w:tc>
            </w:tr>
            <w:tr w:rsidR="003457F6" w14:paraId="1D0CBF63" w14:textId="77777777">
              <w:tblPrEx>
                <w:tblCellMar>
                  <w:top w:w="0" w:type="dxa"/>
                  <w:left w:w="10" w:type="dxa"/>
                  <w:right w:w="10" w:type="dxa"/>
                </w:tblCellMar>
              </w:tblPrEx>
              <w:tc>
                <w:tcPr>
                  <w:tcW w:w="150" w:type="dxa"/>
                  <w:tcMar>
                    <w:left w:w="0" w:type="dxa"/>
                    <w:right w:w="0" w:type="dxa"/>
                  </w:tcMar>
                </w:tcPr>
                <w:p w14:paraId="07C38263" w14:textId="77777777" w:rsidR="003457F6" w:rsidRDefault="003457F6"/>
              </w:tc>
              <w:tc>
                <w:tcPr>
                  <w:tcW w:w="246" w:type="dxa"/>
                  <w:tcBorders>
                    <w:left w:val="thick" w:sz="4" w:space="0" w:color="0F141F"/>
                  </w:tcBorders>
                  <w:tcMar>
                    <w:left w:w="0" w:type="dxa"/>
                    <w:right w:w="0" w:type="dxa"/>
                  </w:tcMar>
                </w:tcPr>
                <w:p w14:paraId="726DCCF4" w14:textId="77777777" w:rsidR="003457F6" w:rsidRDefault="003457F6"/>
              </w:tc>
              <w:tc>
                <w:tcPr>
                  <w:tcW w:w="7313" w:type="dxa"/>
                  <w:tcMar>
                    <w:left w:w="0" w:type="dxa"/>
                    <w:right w:w="0" w:type="dxa"/>
                  </w:tcMar>
                </w:tcPr>
                <w:p w14:paraId="795CA74C" w14:textId="77777777" w:rsidR="003457F6" w:rsidRDefault="00000000">
                  <w:pPr>
                    <w:pStyle w:val="Heading2"/>
                  </w:pPr>
                  <w:r>
                    <w:t>Lead Engineer at Stellantis India Private Limited, Bengaluru</w:t>
                  </w:r>
                </w:p>
                <w:p w14:paraId="728AF5C8" w14:textId="77777777" w:rsidR="003457F6" w:rsidRDefault="00000000">
                  <w:pPr>
                    <w:pStyle w:val="Date"/>
                  </w:pPr>
                  <w:r>
                    <w:t>September 2025 — Present</w:t>
                  </w:r>
                </w:p>
                <w:p w14:paraId="5803FE81" w14:textId="77777777" w:rsidR="003457F6" w:rsidRDefault="00000000">
                  <w:pPr>
                    <w:pStyle w:val="ListParagraph"/>
                    <w:numPr>
                      <w:ilvl w:val="0"/>
                      <w:numId w:val="2"/>
                    </w:numPr>
                    <w:spacing w:before="0" w:line="240" w:lineRule="auto"/>
                  </w:pPr>
                  <w:r>
                    <w:t xml:space="preserve">Designed and implemented Python-based event-driven systems using AWS Lambda, ECS, and SQS for real-time data integration. </w:t>
                  </w:r>
                </w:p>
                <w:p w14:paraId="2C4776A7" w14:textId="77777777" w:rsidR="003457F6" w:rsidRDefault="00000000">
                  <w:pPr>
                    <w:pStyle w:val="ListParagraph"/>
                    <w:numPr>
                      <w:ilvl w:val="0"/>
                      <w:numId w:val="2"/>
                    </w:numPr>
                    <w:spacing w:before="0" w:line="240" w:lineRule="auto"/>
                  </w:pPr>
                  <w:r>
                    <w:t xml:space="preserve">Built API ingestion pipelines handling millions of telemetry records daily; ensured accuracy and fault tolerance through retry mechanisms and data validation. </w:t>
                  </w:r>
                </w:p>
                <w:p w14:paraId="4C9FABB3" w14:textId="77777777" w:rsidR="003457F6" w:rsidRDefault="00000000">
                  <w:pPr>
                    <w:pStyle w:val="ListParagraph"/>
                    <w:numPr>
                      <w:ilvl w:val="0"/>
                      <w:numId w:val="2"/>
                    </w:numPr>
                    <w:spacing w:before="0" w:line="240" w:lineRule="auto"/>
                  </w:pPr>
                  <w:r>
                    <w:t xml:space="preserve">Developed and deployed microservices using </w:t>
                  </w:r>
                  <w:proofErr w:type="spellStart"/>
                  <w:r>
                    <w:t>FastAPI</w:t>
                  </w:r>
                  <w:proofErr w:type="spellEnd"/>
                  <w:r>
                    <w:t xml:space="preserve"> + PostgreSQL (Aurora equivalent) for ingestion, transformation, and delivery. </w:t>
                  </w:r>
                </w:p>
                <w:p w14:paraId="248AD35C" w14:textId="77777777" w:rsidR="003457F6" w:rsidRDefault="00000000">
                  <w:pPr>
                    <w:pStyle w:val="ListParagraph"/>
                    <w:numPr>
                      <w:ilvl w:val="0"/>
                      <w:numId w:val="2"/>
                    </w:numPr>
                    <w:spacing w:before="0" w:line="240" w:lineRule="auto"/>
                  </w:pPr>
                  <w:r>
                    <w:t xml:space="preserve">Applied TDD principles by writing </w:t>
                  </w:r>
                  <w:proofErr w:type="spellStart"/>
                  <w:r>
                    <w:t>pytest</w:t>
                  </w:r>
                  <w:proofErr w:type="spellEnd"/>
                  <w:r>
                    <w:t xml:space="preserve"> unit tests and Postman integration suites to validate event-driven workflows, API </w:t>
                  </w:r>
                  <w:proofErr w:type="spellStart"/>
                  <w:r>
                    <w:t>behavior</w:t>
                  </w:r>
                  <w:proofErr w:type="spellEnd"/>
                  <w:r>
                    <w:t xml:space="preserve">, and data pipelines, ensuring high reliability before release. </w:t>
                  </w:r>
                </w:p>
                <w:p w14:paraId="7CDB4862" w14:textId="77777777" w:rsidR="003457F6" w:rsidRDefault="00000000">
                  <w:pPr>
                    <w:pStyle w:val="ListParagraph"/>
                    <w:numPr>
                      <w:ilvl w:val="0"/>
                      <w:numId w:val="2"/>
                    </w:numPr>
                    <w:spacing w:before="0" w:line="240" w:lineRule="auto"/>
                  </w:pPr>
                  <w:r>
                    <w:t xml:space="preserve">Integrated Claude Code and Copilot into engineering workflows to accelerate unit test generation, API mock creation, and deployment readiness. </w:t>
                  </w:r>
                </w:p>
                <w:p w14:paraId="0374E140" w14:textId="77777777" w:rsidR="003457F6" w:rsidRDefault="00000000">
                  <w:pPr>
                    <w:pStyle w:val="ListParagraph"/>
                    <w:numPr>
                      <w:ilvl w:val="0"/>
                      <w:numId w:val="2"/>
                    </w:numPr>
                    <w:spacing w:before="0" w:line="240" w:lineRule="auto"/>
                  </w:pPr>
                  <w:r>
                    <w:t xml:space="preserve">Improved system uptime by 35% through asynchronous processing and better exception handling. </w:t>
                  </w:r>
                </w:p>
                <w:p w14:paraId="35F1FB4A" w14:textId="77777777" w:rsidR="003457F6" w:rsidRDefault="00000000">
                  <w:pPr>
                    <w:pStyle w:val="ListParagraph"/>
                    <w:numPr>
                      <w:ilvl w:val="0"/>
                      <w:numId w:val="2"/>
                    </w:numPr>
                    <w:spacing w:before="0" w:line="240" w:lineRule="auto"/>
                  </w:pPr>
                  <w:r>
                    <w:t xml:space="preserve">Partnered with cross-functional product and operations teams to ensure seamless end-to-end data delivery between internal and client systems. </w:t>
                  </w:r>
                </w:p>
                <w:p w14:paraId="1F4211B6" w14:textId="77777777" w:rsidR="003457F6" w:rsidRDefault="003457F6">
                  <w:pPr>
                    <w:pStyle w:val="Cardssectionspacing"/>
                  </w:pPr>
                </w:p>
                <w:p w14:paraId="44AE4610" w14:textId="77777777" w:rsidR="003457F6" w:rsidRDefault="00000000">
                  <w:pPr>
                    <w:pStyle w:val="Heading2"/>
                  </w:pPr>
                  <w:r>
                    <w:t xml:space="preserve">Lead Software Engineer at </w:t>
                  </w:r>
                  <w:proofErr w:type="spellStart"/>
                  <w:r>
                    <w:t>Akkodis</w:t>
                  </w:r>
                  <w:proofErr w:type="spellEnd"/>
                  <w:r>
                    <w:t xml:space="preserve"> India Pvt Ltd. (Client Stellantis), Bengaluru</w:t>
                  </w:r>
                </w:p>
                <w:p w14:paraId="6CC2B092" w14:textId="77777777" w:rsidR="003457F6" w:rsidRDefault="00000000">
                  <w:pPr>
                    <w:pStyle w:val="Date"/>
                  </w:pPr>
                  <w:r>
                    <w:t>November 2023 — September 2025</w:t>
                  </w:r>
                </w:p>
                <w:p w14:paraId="03FCCC4D" w14:textId="77777777" w:rsidR="003457F6" w:rsidRDefault="00000000">
                  <w:pPr>
                    <w:pStyle w:val="ListParagraph"/>
                    <w:numPr>
                      <w:ilvl w:val="0"/>
                      <w:numId w:val="3"/>
                    </w:numPr>
                    <w:spacing w:before="0" w:line="240" w:lineRule="auto"/>
                  </w:pPr>
                  <w:r>
                    <w:t xml:space="preserve">Built and optimized data ingestion services using Python, AWS SQS/SNS, and </w:t>
                  </w:r>
                  <w:proofErr w:type="gramStart"/>
                  <w:r>
                    <w:t>DynamoDB ,</w:t>
                  </w:r>
                  <w:proofErr w:type="gramEnd"/>
                  <w:r>
                    <w:t xml:space="preserve"> processing high-volume integration events. </w:t>
                  </w:r>
                </w:p>
                <w:p w14:paraId="143651CF" w14:textId="77777777" w:rsidR="003457F6" w:rsidRDefault="00000000">
                  <w:pPr>
                    <w:pStyle w:val="ListParagraph"/>
                    <w:numPr>
                      <w:ilvl w:val="0"/>
                      <w:numId w:val="3"/>
                    </w:numPr>
                    <w:spacing w:before="0" w:line="240" w:lineRule="auto"/>
                  </w:pPr>
                  <w:r>
                    <w:t xml:space="preserve">Developed event-driven microservices for job and application data pipelines integrating with third-party APIs. </w:t>
                  </w:r>
                </w:p>
                <w:p w14:paraId="02ED2FA5" w14:textId="77777777" w:rsidR="003457F6" w:rsidRDefault="00000000">
                  <w:pPr>
                    <w:pStyle w:val="ListParagraph"/>
                    <w:numPr>
                      <w:ilvl w:val="0"/>
                      <w:numId w:val="3"/>
                    </w:numPr>
                    <w:spacing w:before="0" w:line="240" w:lineRule="auto"/>
                  </w:pPr>
                  <w:r>
                    <w:t xml:space="preserve">Refactored existing ETL processes into serverless Lambda functions to improve cost efficiency and scalability. </w:t>
                  </w:r>
                </w:p>
                <w:p w14:paraId="60497E51" w14:textId="77777777" w:rsidR="003457F6" w:rsidRDefault="00000000">
                  <w:pPr>
                    <w:pStyle w:val="ListParagraph"/>
                    <w:numPr>
                      <w:ilvl w:val="0"/>
                      <w:numId w:val="3"/>
                    </w:numPr>
                    <w:spacing w:before="0" w:line="240" w:lineRule="auto"/>
                  </w:pPr>
                  <w:r>
                    <w:t xml:space="preserve">Implemented CI/CD pipelines (GitHub Actions + Terraform) to automate deployment across environments. </w:t>
                  </w:r>
                </w:p>
                <w:p w14:paraId="7E7FDE2A" w14:textId="77777777" w:rsidR="003457F6" w:rsidRDefault="00000000">
                  <w:pPr>
                    <w:pStyle w:val="ListParagraph"/>
                    <w:numPr>
                      <w:ilvl w:val="0"/>
                      <w:numId w:val="3"/>
                    </w:numPr>
                    <w:spacing w:before="0" w:line="240" w:lineRule="auto"/>
                  </w:pPr>
                  <w:r>
                    <w:t xml:space="preserve">Mentored engineers on asynchronous programming, event streaming, and TDD best practices. </w:t>
                  </w:r>
                </w:p>
                <w:p w14:paraId="0A7AE1F4" w14:textId="77777777" w:rsidR="003457F6" w:rsidRDefault="003457F6">
                  <w:pPr>
                    <w:pStyle w:val="Cardssectionspacing"/>
                  </w:pPr>
                </w:p>
                <w:p w14:paraId="273B0850" w14:textId="77777777" w:rsidR="003457F6" w:rsidRDefault="00000000">
                  <w:pPr>
                    <w:pStyle w:val="Heading2"/>
                  </w:pPr>
                  <w:r>
                    <w:t>Lead Software Developer at BLP Industry.AI, Bengaluru</w:t>
                  </w:r>
                </w:p>
                <w:p w14:paraId="1EBAA128" w14:textId="77777777" w:rsidR="003457F6" w:rsidRDefault="00000000">
                  <w:pPr>
                    <w:pStyle w:val="Date"/>
                  </w:pPr>
                  <w:r>
                    <w:t>September 2020 — October 2023</w:t>
                  </w:r>
                </w:p>
                <w:p w14:paraId="78C548EE" w14:textId="77777777" w:rsidR="003457F6" w:rsidRDefault="00000000">
                  <w:pPr>
                    <w:pStyle w:val="ListParagraph"/>
                    <w:numPr>
                      <w:ilvl w:val="0"/>
                      <w:numId w:val="4"/>
                    </w:numPr>
                    <w:spacing w:before="0" w:line="240" w:lineRule="auto"/>
                  </w:pPr>
                  <w:r>
                    <w:lastRenderedPageBreak/>
                    <w:t xml:space="preserve">Architected </w:t>
                  </w:r>
                  <w:proofErr w:type="gramStart"/>
                  <w:r>
                    <w:t>Conserve.AI ,</w:t>
                  </w:r>
                  <w:proofErr w:type="gramEnd"/>
                  <w:r>
                    <w:t xml:space="preserve"> an energy data platform built with Python, </w:t>
                  </w:r>
                  <w:proofErr w:type="spellStart"/>
                  <w:r>
                    <w:t>FastAPI</w:t>
                  </w:r>
                  <w:proofErr w:type="spellEnd"/>
                  <w:r>
                    <w:t xml:space="preserve">, and </w:t>
                  </w:r>
                  <w:proofErr w:type="gramStart"/>
                  <w:r>
                    <w:t>PostgreSQL ,</w:t>
                  </w:r>
                  <w:proofErr w:type="gramEnd"/>
                  <w:r>
                    <w:t xml:space="preserve"> handling IoT data ingestion from distributed devices. </w:t>
                  </w:r>
                </w:p>
                <w:p w14:paraId="438BC4A7" w14:textId="77777777" w:rsidR="003457F6" w:rsidRDefault="00000000">
                  <w:pPr>
                    <w:pStyle w:val="ListParagraph"/>
                    <w:numPr>
                      <w:ilvl w:val="0"/>
                      <w:numId w:val="4"/>
                    </w:numPr>
                    <w:spacing w:before="0" w:line="240" w:lineRule="auto"/>
                  </w:pPr>
                  <w:r>
                    <w:t xml:space="preserve">Integrated Celery-based async pipelines for real-time energy monitoring, notifications, and analytics. </w:t>
                  </w:r>
                </w:p>
                <w:p w14:paraId="64040D9D" w14:textId="77777777" w:rsidR="003457F6" w:rsidRDefault="00000000">
                  <w:pPr>
                    <w:pStyle w:val="ListParagraph"/>
                    <w:numPr>
                      <w:ilvl w:val="0"/>
                      <w:numId w:val="4"/>
                    </w:numPr>
                    <w:spacing w:before="0" w:line="240" w:lineRule="auto"/>
                  </w:pPr>
                  <w:r>
                    <w:t xml:space="preserve">Deployed scalable services on AWS ECS and </w:t>
                  </w:r>
                  <w:proofErr w:type="gramStart"/>
                  <w:r>
                    <w:t>Lambda ,</w:t>
                  </w:r>
                  <w:proofErr w:type="gramEnd"/>
                  <w:r>
                    <w:t xml:space="preserve"> using SQS for event orchestration and SNS for </w:t>
                  </w:r>
                  <w:proofErr w:type="gramStart"/>
                  <w:r>
                    <w:t>alerting .</w:t>
                  </w:r>
                  <w:proofErr w:type="gramEnd"/>
                  <w:r>
                    <w:t xml:space="preserve"> </w:t>
                  </w:r>
                </w:p>
                <w:p w14:paraId="0A8B1CCD" w14:textId="77777777" w:rsidR="003457F6" w:rsidRDefault="00000000">
                  <w:pPr>
                    <w:pStyle w:val="ListParagraph"/>
                    <w:numPr>
                      <w:ilvl w:val="0"/>
                      <w:numId w:val="4"/>
                    </w:numPr>
                    <w:spacing w:before="0" w:line="240" w:lineRule="auto"/>
                  </w:pPr>
                  <w:r>
                    <w:t xml:space="preserve">Designed RESTful APIs and data models to support multi-tenant clients. </w:t>
                  </w:r>
                </w:p>
                <w:p w14:paraId="15DC9302" w14:textId="77777777" w:rsidR="003457F6" w:rsidRDefault="00000000">
                  <w:pPr>
                    <w:pStyle w:val="ListParagraph"/>
                    <w:numPr>
                      <w:ilvl w:val="0"/>
                      <w:numId w:val="4"/>
                    </w:numPr>
                    <w:spacing w:before="0" w:line="240" w:lineRule="auto"/>
                  </w:pPr>
                  <w:r>
                    <w:t xml:space="preserve">Reduced data latency by 40% through database and query optimization. </w:t>
                  </w:r>
                </w:p>
                <w:p w14:paraId="4A005F7C" w14:textId="77777777" w:rsidR="003457F6" w:rsidRDefault="003457F6">
                  <w:pPr>
                    <w:pStyle w:val="Cardssectionspacing"/>
                  </w:pPr>
                </w:p>
                <w:p w14:paraId="0B5BF4E3" w14:textId="77777777" w:rsidR="003457F6" w:rsidRDefault="00000000">
                  <w:pPr>
                    <w:pStyle w:val="Heading2"/>
                  </w:pPr>
                  <w:r>
                    <w:t>Senior Developer at Montaigne Smart Business Solutions, Hyderabad</w:t>
                  </w:r>
                </w:p>
                <w:p w14:paraId="61CE5DF6" w14:textId="77777777" w:rsidR="003457F6" w:rsidRDefault="00000000">
                  <w:pPr>
                    <w:pStyle w:val="Date"/>
                  </w:pPr>
                  <w:r>
                    <w:t>March 2019 — September 2020</w:t>
                  </w:r>
                </w:p>
                <w:p w14:paraId="44F79ABB" w14:textId="77777777" w:rsidR="003457F6" w:rsidRDefault="00000000">
                  <w:pPr>
                    <w:pStyle w:val="ListParagraph"/>
                    <w:numPr>
                      <w:ilvl w:val="0"/>
                      <w:numId w:val="5"/>
                    </w:numPr>
                    <w:spacing w:before="0" w:line="240" w:lineRule="auto"/>
                  </w:pPr>
                  <w:r>
                    <w:t xml:space="preserve">Built and maintained full-stack web applications using React + </w:t>
                  </w:r>
                  <w:proofErr w:type="gramStart"/>
                  <w:r>
                    <w:t>Node.js ,</w:t>
                  </w:r>
                  <w:proofErr w:type="gramEnd"/>
                  <w:r>
                    <w:t xml:space="preserve"> focusing on UI scalability and API stability. </w:t>
                  </w:r>
                </w:p>
                <w:p w14:paraId="69F7D524" w14:textId="77777777" w:rsidR="003457F6" w:rsidRDefault="00000000">
                  <w:pPr>
                    <w:pStyle w:val="ListParagraph"/>
                    <w:numPr>
                      <w:ilvl w:val="0"/>
                      <w:numId w:val="5"/>
                    </w:numPr>
                    <w:spacing w:before="0" w:line="240" w:lineRule="auto"/>
                  </w:pPr>
                  <w:r>
                    <w:t xml:space="preserve">Developed RESTful APIs and SQL-based backend logic for CRM systems. </w:t>
                  </w:r>
                </w:p>
                <w:p w14:paraId="63B8C4C8" w14:textId="77777777" w:rsidR="003457F6" w:rsidRDefault="00000000">
                  <w:pPr>
                    <w:pStyle w:val="ListParagraph"/>
                    <w:numPr>
                      <w:ilvl w:val="0"/>
                      <w:numId w:val="5"/>
                    </w:numPr>
                    <w:spacing w:before="0" w:line="240" w:lineRule="auto"/>
                  </w:pPr>
                  <w:r>
                    <w:t xml:space="preserve">Worked with </w:t>
                  </w:r>
                  <w:proofErr w:type="spellStart"/>
                  <w:r>
                    <w:t>Dockerized</w:t>
                  </w:r>
                  <w:proofErr w:type="spellEnd"/>
                  <w:r>
                    <w:t xml:space="preserve"> CI/CD pipelines and conducted QA automation testing. </w:t>
                  </w:r>
                </w:p>
                <w:p w14:paraId="42620C6A" w14:textId="77777777" w:rsidR="003457F6" w:rsidRDefault="00000000">
                  <w:pPr>
                    <w:pStyle w:val="ListParagraph"/>
                    <w:numPr>
                      <w:ilvl w:val="0"/>
                      <w:numId w:val="5"/>
                    </w:numPr>
                    <w:spacing w:before="0" w:line="240" w:lineRule="auto"/>
                  </w:pPr>
                  <w:r>
                    <w:t xml:space="preserve">Partnered with design teams to enhance UX for enterprise dashboards. </w:t>
                  </w:r>
                </w:p>
                <w:p w14:paraId="46831D97" w14:textId="77777777" w:rsidR="003457F6" w:rsidRDefault="003457F6">
                  <w:pPr>
                    <w:pStyle w:val="Cardssectionspacing"/>
                  </w:pPr>
                </w:p>
                <w:p w14:paraId="2F1316F4" w14:textId="77777777" w:rsidR="003457F6" w:rsidRDefault="00000000">
                  <w:pPr>
                    <w:pStyle w:val="Heading2"/>
                  </w:pPr>
                  <w:r>
                    <w:t>Notable Projects</w:t>
                  </w:r>
                </w:p>
                <w:p w14:paraId="0A64541A" w14:textId="77777777" w:rsidR="003457F6" w:rsidRDefault="00000000">
                  <w:proofErr w:type="spellStart"/>
                  <w:r>
                    <w:t>SquadBrain</w:t>
                  </w:r>
                  <w:proofErr w:type="spellEnd"/>
                  <w:r>
                    <w:t xml:space="preserve"> – Multi-Tenant RAG Knowledge Hub </w:t>
                  </w:r>
                </w:p>
                <w:p w14:paraId="45FB2B88" w14:textId="77777777" w:rsidR="003457F6" w:rsidRDefault="00000000">
                  <w:pPr>
                    <w:pStyle w:val="ListParagraph"/>
                    <w:numPr>
                      <w:ilvl w:val="0"/>
                      <w:numId w:val="6"/>
                    </w:numPr>
                    <w:spacing w:before="0" w:line="240" w:lineRule="auto"/>
                  </w:pPr>
                  <w:r>
                    <w:t xml:space="preserve">Built a Next.js + React knowledge-sharing system for teams, integrating real-time collaboration and AI-powered summaries. </w:t>
                  </w:r>
                </w:p>
                <w:p w14:paraId="4FC1E230" w14:textId="77777777" w:rsidR="003457F6" w:rsidRDefault="00000000">
                  <w:pPr>
                    <w:pStyle w:val="ListParagraph"/>
                    <w:numPr>
                      <w:ilvl w:val="0"/>
                      <w:numId w:val="6"/>
                    </w:numPr>
                    <w:spacing w:before="0" w:line="240" w:lineRule="auto"/>
                  </w:pPr>
                  <w:r>
                    <w:t xml:space="preserve">Implemented modular backend APIs in </w:t>
                  </w:r>
                  <w:proofErr w:type="spellStart"/>
                  <w:r>
                    <w:t>FastAPI</w:t>
                  </w:r>
                  <w:proofErr w:type="spellEnd"/>
                  <w:r>
                    <w:t xml:space="preserve"> + PostgreSQL, supporting async data workflows. </w:t>
                  </w:r>
                </w:p>
                <w:p w14:paraId="5C0F26D9" w14:textId="77777777" w:rsidR="003457F6" w:rsidRDefault="00000000">
                  <w:pPr>
                    <w:pStyle w:val="ListParagraph"/>
                    <w:numPr>
                      <w:ilvl w:val="0"/>
                      <w:numId w:val="6"/>
                    </w:numPr>
                    <w:spacing w:before="0" w:line="240" w:lineRule="auto"/>
                  </w:pPr>
                  <w:r>
                    <w:t xml:space="preserve">Set up Docker-based CI/CD pipelines for multi-environment deployment </w:t>
                  </w:r>
                </w:p>
                <w:p w14:paraId="4C5243C0" w14:textId="77777777" w:rsidR="003457F6" w:rsidRDefault="00000000">
                  <w:r>
                    <w:t xml:space="preserve">ADA – Connected Vehicle Platform </w:t>
                  </w:r>
                </w:p>
                <w:p w14:paraId="0AFDEC54" w14:textId="77777777" w:rsidR="003457F6" w:rsidRDefault="00000000">
                  <w:pPr>
                    <w:pStyle w:val="ListParagraph"/>
                    <w:numPr>
                      <w:ilvl w:val="0"/>
                      <w:numId w:val="7"/>
                    </w:numPr>
                    <w:spacing w:before="0" w:line="240" w:lineRule="auto"/>
                  </w:pPr>
                  <w:r>
                    <w:t xml:space="preserve">Developed microservices and UI dashboards using React, </w:t>
                  </w:r>
                  <w:proofErr w:type="spellStart"/>
                  <w:r>
                    <w:t>FastAPI</w:t>
                  </w:r>
                  <w:proofErr w:type="spellEnd"/>
                  <w:r>
                    <w:t xml:space="preserve">, and PostgreSQL for real-time data analytics. </w:t>
                  </w:r>
                </w:p>
                <w:p w14:paraId="4A60023F" w14:textId="77777777" w:rsidR="003457F6" w:rsidRDefault="00000000">
                  <w:pPr>
                    <w:pStyle w:val="ListParagraph"/>
                    <w:numPr>
                      <w:ilvl w:val="0"/>
                      <w:numId w:val="7"/>
                    </w:numPr>
                    <w:spacing w:before="0" w:line="240" w:lineRule="auto"/>
                  </w:pPr>
                  <w:r>
                    <w:t xml:space="preserve">Implemented server monitoring with Grafana and optimized response latency. </w:t>
                  </w:r>
                </w:p>
                <w:p w14:paraId="6042F969" w14:textId="77777777" w:rsidR="003457F6" w:rsidRDefault="00000000">
                  <w:r>
                    <w:t xml:space="preserve">Conserve.AI – Energy Management System </w:t>
                  </w:r>
                </w:p>
                <w:p w14:paraId="046718C6" w14:textId="77777777" w:rsidR="003457F6" w:rsidRDefault="00000000">
                  <w:pPr>
                    <w:pStyle w:val="ListParagraph"/>
                    <w:numPr>
                      <w:ilvl w:val="0"/>
                      <w:numId w:val="8"/>
                    </w:numPr>
                    <w:spacing w:before="0" w:line="240" w:lineRule="auto"/>
                  </w:pPr>
                  <w:r>
                    <w:t xml:space="preserve">Designed and developed a SaaS analytics system using React, Python, Django, and PostgreSQL. </w:t>
                  </w:r>
                </w:p>
                <w:p w14:paraId="022E1F6D" w14:textId="77777777" w:rsidR="003457F6" w:rsidRDefault="00000000">
                  <w:pPr>
                    <w:pStyle w:val="ListParagraph"/>
                    <w:numPr>
                      <w:ilvl w:val="0"/>
                      <w:numId w:val="8"/>
                    </w:numPr>
                    <w:spacing w:before="0" w:line="240" w:lineRule="auto"/>
                  </w:pPr>
                  <w:r>
                    <w:t xml:space="preserve">Integrated caching with Redis and automated API testing. </w:t>
                  </w:r>
                </w:p>
                <w:p w14:paraId="3E78549E" w14:textId="77777777" w:rsidR="003457F6" w:rsidRDefault="00000000">
                  <w:proofErr w:type="spellStart"/>
                  <w:r>
                    <w:t>Leadmirror</w:t>
                  </w:r>
                  <w:proofErr w:type="spellEnd"/>
                  <w:r>
                    <w:t xml:space="preserve"> – Marketing AI Tool </w:t>
                  </w:r>
                </w:p>
                <w:p w14:paraId="2952F7D6" w14:textId="77777777" w:rsidR="003457F6" w:rsidRDefault="00000000">
                  <w:pPr>
                    <w:pStyle w:val="ListParagraph"/>
                    <w:numPr>
                      <w:ilvl w:val="0"/>
                      <w:numId w:val="9"/>
                    </w:numPr>
                    <w:spacing w:before="0" w:line="240" w:lineRule="auto"/>
                  </w:pPr>
                  <w:r>
                    <w:t xml:space="preserve">Platform for SEO optimization, lead generation, and keyword scraping. </w:t>
                  </w:r>
                </w:p>
                <w:p w14:paraId="6EFA8D54" w14:textId="77777777" w:rsidR="003457F6" w:rsidRDefault="00000000">
                  <w:pPr>
                    <w:pStyle w:val="ListParagraph"/>
                    <w:numPr>
                      <w:ilvl w:val="0"/>
                      <w:numId w:val="9"/>
                    </w:numPr>
                    <w:spacing w:before="0" w:line="240" w:lineRule="auto"/>
                  </w:pPr>
                  <w:r>
                    <w:t xml:space="preserve">Implemented backend (Python/Django, Node.js, PostgreSQL) and frontend (React) with dashboards for campaign analytics. </w:t>
                  </w:r>
                </w:p>
              </w:tc>
            </w:tr>
          </w:tbl>
          <w:p w14:paraId="0D16F3C9" w14:textId="77777777" w:rsidR="003457F6" w:rsidRDefault="003457F6">
            <w:pPr>
              <w:pStyle w:val="Mainsectionsspacing"/>
            </w:pPr>
          </w:p>
          <w:tbl>
            <w:tblPr>
              <w:tblW w:w="7313" w:type="dxa"/>
              <w:tblCellMar>
                <w:left w:w="0" w:type="dxa"/>
                <w:right w:w="0" w:type="dxa"/>
              </w:tblCellMar>
              <w:tblLook w:val="04A0" w:firstRow="1" w:lastRow="0" w:firstColumn="1" w:lastColumn="0" w:noHBand="0" w:noVBand="1"/>
            </w:tblPr>
            <w:tblGrid>
              <w:gridCol w:w="148"/>
              <w:gridCol w:w="238"/>
              <w:gridCol w:w="6927"/>
            </w:tblGrid>
            <w:tr w:rsidR="003457F6" w14:paraId="70B1D5AD" w14:textId="77777777">
              <w:tblPrEx>
                <w:tblCellMar>
                  <w:top w:w="0" w:type="dxa"/>
                </w:tblCellMar>
              </w:tblPrEx>
              <w:tc>
                <w:tcPr>
                  <w:tcW w:w="396" w:type="dxa"/>
                  <w:gridSpan w:val="2"/>
                  <w:tcMar>
                    <w:left w:w="0" w:type="dxa"/>
                    <w:right w:w="0" w:type="dxa"/>
                  </w:tcMar>
                </w:tcPr>
                <w:p w14:paraId="4493300C" w14:textId="77777777" w:rsidR="003457F6" w:rsidRDefault="00000000">
                  <w:r>
                    <w:rPr>
                      <w:noProof/>
                    </w:rPr>
                    <w:drawing>
                      <wp:inline distT="0" distB="0" distL="0" distR="0" wp14:anchorId="1A02BED3" wp14:editId="765F6024">
                        <wp:extent cx="142875" cy="142875"/>
                        <wp:effectExtent l="0" t="0" r="0" b="0"/>
                        <wp:docPr id="1415250772" name="Picture 1415250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 cy="142875"/>
                                </a:xfrm>
                                <a:prstGeom prst="rect">
                                  <a:avLst/>
                                </a:prstGeom>
                              </pic:spPr>
                            </pic:pic>
                          </a:graphicData>
                        </a:graphic>
                      </wp:inline>
                    </w:drawing>
                  </w:r>
                </w:p>
              </w:tc>
              <w:tc>
                <w:tcPr>
                  <w:tcW w:w="6916" w:type="dxa"/>
                  <w:tcMar>
                    <w:left w:w="0" w:type="dxa"/>
                    <w:right w:w="0" w:type="dxa"/>
                  </w:tcMar>
                  <w:vAlign w:val="center"/>
                </w:tcPr>
                <w:p w14:paraId="5DA727E1" w14:textId="77777777" w:rsidR="003457F6" w:rsidRDefault="00000000">
                  <w:pPr>
                    <w:pStyle w:val="Heading1"/>
                  </w:pPr>
                  <w:r>
                    <w:t>EDUCATION</w:t>
                  </w:r>
                </w:p>
              </w:tc>
            </w:tr>
            <w:tr w:rsidR="003457F6" w14:paraId="286361A5" w14:textId="77777777">
              <w:tblPrEx>
                <w:tblCellMar>
                  <w:top w:w="0" w:type="dxa"/>
                  <w:left w:w="10" w:type="dxa"/>
                  <w:right w:w="10" w:type="dxa"/>
                </w:tblCellMar>
              </w:tblPrEx>
              <w:tc>
                <w:tcPr>
                  <w:tcW w:w="150" w:type="dxa"/>
                  <w:tcMar>
                    <w:left w:w="0" w:type="dxa"/>
                    <w:right w:w="0" w:type="dxa"/>
                  </w:tcMar>
                </w:tcPr>
                <w:p w14:paraId="715F401C" w14:textId="77777777" w:rsidR="003457F6" w:rsidRDefault="003457F6"/>
              </w:tc>
              <w:tc>
                <w:tcPr>
                  <w:tcW w:w="246" w:type="dxa"/>
                  <w:tcBorders>
                    <w:left w:val="thick" w:sz="4" w:space="0" w:color="0F141F"/>
                  </w:tcBorders>
                  <w:tcMar>
                    <w:left w:w="0" w:type="dxa"/>
                    <w:right w:w="0" w:type="dxa"/>
                  </w:tcMar>
                </w:tcPr>
                <w:p w14:paraId="6E2B7286" w14:textId="77777777" w:rsidR="003457F6" w:rsidRDefault="003457F6"/>
              </w:tc>
              <w:tc>
                <w:tcPr>
                  <w:tcW w:w="7313" w:type="dxa"/>
                  <w:tcMar>
                    <w:left w:w="0" w:type="dxa"/>
                    <w:right w:w="0" w:type="dxa"/>
                  </w:tcMar>
                </w:tcPr>
                <w:p w14:paraId="13D55E5E" w14:textId="77777777" w:rsidR="003457F6" w:rsidRDefault="00000000">
                  <w:pPr>
                    <w:pStyle w:val="Heading2"/>
                  </w:pPr>
                  <w:r>
                    <w:t>B.E. Electrical &amp; Electronics Engineering, RNS Institute of Technology, Bengaluru</w:t>
                  </w:r>
                </w:p>
                <w:p w14:paraId="7B91EDF9" w14:textId="77777777" w:rsidR="003457F6" w:rsidRDefault="00000000">
                  <w:pPr>
                    <w:pStyle w:val="Date"/>
                  </w:pPr>
                  <w:r>
                    <w:t>June 2015 — June 2018</w:t>
                  </w:r>
                </w:p>
              </w:tc>
            </w:tr>
          </w:tbl>
          <w:p w14:paraId="07A5B7E8" w14:textId="77777777" w:rsidR="003457F6" w:rsidRDefault="003457F6">
            <w:pPr>
              <w:pStyle w:val="Mainsectionsspacing"/>
            </w:pPr>
          </w:p>
          <w:tbl>
            <w:tblPr>
              <w:tblW w:w="7313" w:type="dxa"/>
              <w:tblCellMar>
                <w:left w:w="0" w:type="dxa"/>
                <w:right w:w="0" w:type="dxa"/>
              </w:tblCellMar>
              <w:tblLook w:val="04A0" w:firstRow="1" w:lastRow="0" w:firstColumn="1" w:lastColumn="0" w:noHBand="0" w:noVBand="1"/>
            </w:tblPr>
            <w:tblGrid>
              <w:gridCol w:w="147"/>
              <w:gridCol w:w="234"/>
              <w:gridCol w:w="6932"/>
            </w:tblGrid>
            <w:tr w:rsidR="003457F6" w14:paraId="35668C44" w14:textId="77777777">
              <w:tblPrEx>
                <w:tblCellMar>
                  <w:top w:w="0" w:type="dxa"/>
                </w:tblCellMar>
              </w:tblPrEx>
              <w:tc>
                <w:tcPr>
                  <w:tcW w:w="396" w:type="dxa"/>
                  <w:gridSpan w:val="2"/>
                  <w:tcMar>
                    <w:left w:w="0" w:type="dxa"/>
                    <w:right w:w="0" w:type="dxa"/>
                  </w:tcMar>
                </w:tcPr>
                <w:p w14:paraId="7B8D0543" w14:textId="77777777" w:rsidR="003457F6" w:rsidRDefault="00000000">
                  <w:r>
                    <w:rPr>
                      <w:noProof/>
                    </w:rPr>
                    <w:drawing>
                      <wp:inline distT="0" distB="0" distL="0" distR="0" wp14:anchorId="43F84DD3" wp14:editId="27CE5E29">
                        <wp:extent cx="142875" cy="142875"/>
                        <wp:effectExtent l="0" t="0" r="0" b="0"/>
                        <wp:docPr id="2130158793" name="Picture 213015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2875" cy="142875"/>
                                </a:xfrm>
                                <a:prstGeom prst="rect">
                                  <a:avLst/>
                                </a:prstGeom>
                              </pic:spPr>
                            </pic:pic>
                          </a:graphicData>
                        </a:graphic>
                      </wp:inline>
                    </w:drawing>
                  </w:r>
                </w:p>
              </w:tc>
              <w:tc>
                <w:tcPr>
                  <w:tcW w:w="6916" w:type="dxa"/>
                  <w:tcMar>
                    <w:left w:w="0" w:type="dxa"/>
                    <w:right w:w="0" w:type="dxa"/>
                  </w:tcMar>
                  <w:vAlign w:val="center"/>
                </w:tcPr>
                <w:p w14:paraId="6C0FCE34" w14:textId="77777777" w:rsidR="003457F6" w:rsidRDefault="00000000">
                  <w:pPr>
                    <w:pStyle w:val="Heading1"/>
                  </w:pPr>
                  <w:r>
                    <w:t>LINKS</w:t>
                  </w:r>
                </w:p>
              </w:tc>
            </w:tr>
            <w:tr w:rsidR="003457F6" w14:paraId="4390EAFD" w14:textId="77777777">
              <w:tblPrEx>
                <w:tblCellMar>
                  <w:top w:w="0" w:type="dxa"/>
                  <w:left w:w="10" w:type="dxa"/>
                  <w:right w:w="10" w:type="dxa"/>
                </w:tblCellMar>
              </w:tblPrEx>
              <w:tc>
                <w:tcPr>
                  <w:tcW w:w="150" w:type="dxa"/>
                  <w:tcMar>
                    <w:left w:w="0" w:type="dxa"/>
                    <w:right w:w="0" w:type="dxa"/>
                  </w:tcMar>
                </w:tcPr>
                <w:p w14:paraId="3A1FCB6B" w14:textId="77777777" w:rsidR="003457F6" w:rsidRDefault="003457F6"/>
              </w:tc>
              <w:tc>
                <w:tcPr>
                  <w:tcW w:w="246" w:type="dxa"/>
                  <w:tcBorders>
                    <w:left w:val="thick" w:sz="4" w:space="0" w:color="0F141F"/>
                  </w:tcBorders>
                  <w:tcMar>
                    <w:left w:w="0" w:type="dxa"/>
                    <w:right w:w="0" w:type="dxa"/>
                  </w:tcMar>
                </w:tcPr>
                <w:p w14:paraId="70CBA2FB" w14:textId="77777777" w:rsidR="003457F6" w:rsidRDefault="003457F6"/>
              </w:tc>
              <w:tc>
                <w:tcPr>
                  <w:tcW w:w="7313" w:type="dxa"/>
                  <w:tcMar>
                    <w:left w:w="0" w:type="dxa"/>
                    <w:right w:w="0" w:type="dxa"/>
                  </w:tcMar>
                </w:tcPr>
                <w:p w14:paraId="4738BCA6" w14:textId="77777777" w:rsidR="003457F6" w:rsidRDefault="00000000">
                  <w:r>
                    <w:t xml:space="preserve">LinkedIn: </w:t>
                  </w:r>
                  <w:hyperlink r:id="rId11" w:history="1">
                    <w:r>
                      <w:rPr>
                        <w:rStyle w:val="Hyperlink"/>
                      </w:rPr>
                      <w:t>https://www.linkedin.com/in/akshay-rk-8467b4169/</w:t>
                    </w:r>
                    <w:r>
                      <w:t xml:space="preserve"> </w:t>
                    </w:r>
                  </w:hyperlink>
                </w:p>
                <w:p w14:paraId="4F387297" w14:textId="65796A35" w:rsidR="00D7204B" w:rsidRDefault="00D7204B">
                  <w:proofErr w:type="spellStart"/>
                  <w:r>
                    <w:t>Github</w:t>
                  </w:r>
                  <w:proofErr w:type="spellEnd"/>
                  <w:r>
                    <w:t xml:space="preserve">: </w:t>
                  </w:r>
                  <w:r w:rsidRPr="00D7204B">
                    <w:t>https://github.com/AkshayArni003</w:t>
                  </w:r>
                </w:p>
              </w:tc>
            </w:tr>
          </w:tbl>
          <w:p w14:paraId="2993C779" w14:textId="77777777" w:rsidR="003457F6" w:rsidRDefault="003457F6">
            <w:pPr>
              <w:pStyle w:val="Mainsectionsspacing"/>
            </w:pPr>
          </w:p>
          <w:tbl>
            <w:tblPr>
              <w:tblW w:w="7313" w:type="dxa"/>
              <w:tblCellMar>
                <w:left w:w="0" w:type="dxa"/>
                <w:right w:w="0" w:type="dxa"/>
              </w:tblCellMar>
              <w:tblLook w:val="04A0" w:firstRow="1" w:lastRow="0" w:firstColumn="1" w:lastColumn="0" w:noHBand="0" w:noVBand="1"/>
            </w:tblPr>
            <w:tblGrid>
              <w:gridCol w:w="148"/>
              <w:gridCol w:w="237"/>
              <w:gridCol w:w="6928"/>
            </w:tblGrid>
            <w:tr w:rsidR="003457F6" w14:paraId="61A94D03" w14:textId="77777777">
              <w:tblPrEx>
                <w:tblCellMar>
                  <w:top w:w="0" w:type="dxa"/>
                </w:tblCellMar>
              </w:tblPrEx>
              <w:tc>
                <w:tcPr>
                  <w:tcW w:w="396" w:type="dxa"/>
                  <w:gridSpan w:val="2"/>
                  <w:tcMar>
                    <w:left w:w="0" w:type="dxa"/>
                    <w:right w:w="0" w:type="dxa"/>
                  </w:tcMar>
                </w:tcPr>
                <w:p w14:paraId="25584573" w14:textId="77777777" w:rsidR="003457F6" w:rsidRDefault="00000000">
                  <w:r>
                    <w:rPr>
                      <w:noProof/>
                    </w:rPr>
                    <w:drawing>
                      <wp:inline distT="0" distB="0" distL="0" distR="0" wp14:anchorId="32FF21D0" wp14:editId="00C0F704">
                        <wp:extent cx="142875" cy="142875"/>
                        <wp:effectExtent l="0" t="0" r="0" b="0"/>
                        <wp:docPr id="1690248875" name="Picture 169024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 cy="142875"/>
                                </a:xfrm>
                                <a:prstGeom prst="rect">
                                  <a:avLst/>
                                </a:prstGeom>
                              </pic:spPr>
                            </pic:pic>
                          </a:graphicData>
                        </a:graphic>
                      </wp:inline>
                    </w:drawing>
                  </w:r>
                </w:p>
              </w:tc>
              <w:tc>
                <w:tcPr>
                  <w:tcW w:w="6916" w:type="dxa"/>
                  <w:tcMar>
                    <w:left w:w="0" w:type="dxa"/>
                    <w:right w:w="0" w:type="dxa"/>
                  </w:tcMar>
                  <w:vAlign w:val="center"/>
                </w:tcPr>
                <w:p w14:paraId="466D141C" w14:textId="77777777" w:rsidR="003457F6" w:rsidRDefault="00000000">
                  <w:pPr>
                    <w:pStyle w:val="Heading1"/>
                  </w:pPr>
                  <w:r>
                    <w:t>ACHIEVEMENTS</w:t>
                  </w:r>
                </w:p>
              </w:tc>
            </w:tr>
            <w:tr w:rsidR="003457F6" w14:paraId="3B7E2F63" w14:textId="77777777">
              <w:tblPrEx>
                <w:tblCellMar>
                  <w:top w:w="0" w:type="dxa"/>
                  <w:left w:w="10" w:type="dxa"/>
                  <w:right w:w="10" w:type="dxa"/>
                </w:tblCellMar>
              </w:tblPrEx>
              <w:tc>
                <w:tcPr>
                  <w:tcW w:w="150" w:type="dxa"/>
                  <w:tcMar>
                    <w:left w:w="0" w:type="dxa"/>
                    <w:right w:w="0" w:type="dxa"/>
                  </w:tcMar>
                </w:tcPr>
                <w:p w14:paraId="36FC59F0" w14:textId="77777777" w:rsidR="003457F6" w:rsidRDefault="003457F6"/>
              </w:tc>
              <w:tc>
                <w:tcPr>
                  <w:tcW w:w="246" w:type="dxa"/>
                  <w:tcBorders>
                    <w:left w:val="thick" w:sz="4" w:space="0" w:color="0F141F"/>
                  </w:tcBorders>
                  <w:tcMar>
                    <w:left w:w="0" w:type="dxa"/>
                    <w:right w:w="0" w:type="dxa"/>
                  </w:tcMar>
                </w:tcPr>
                <w:p w14:paraId="0A130A9B" w14:textId="77777777" w:rsidR="003457F6" w:rsidRDefault="003457F6"/>
              </w:tc>
              <w:tc>
                <w:tcPr>
                  <w:tcW w:w="7313" w:type="dxa"/>
                  <w:tcMar>
                    <w:left w:w="0" w:type="dxa"/>
                    <w:right w:w="0" w:type="dxa"/>
                  </w:tcMar>
                </w:tcPr>
                <w:p w14:paraId="178A9B8D" w14:textId="77777777" w:rsidR="003457F6" w:rsidRDefault="00000000">
                  <w:r>
                    <w:t xml:space="preserve">Received the best employee award. </w:t>
                  </w:r>
                </w:p>
              </w:tc>
            </w:tr>
          </w:tbl>
          <w:p w14:paraId="72ECC786" w14:textId="77777777" w:rsidR="003457F6" w:rsidRDefault="003457F6">
            <w:pPr>
              <w:pStyle w:val="Mainsectionsspacing"/>
            </w:pPr>
          </w:p>
        </w:tc>
      </w:tr>
    </w:tbl>
    <w:p w14:paraId="5E91A5CD" w14:textId="77777777" w:rsidR="00342E43" w:rsidRDefault="00342E43"/>
    <w:sectPr w:rsidR="00342E43">
      <w:pgSz w:w="11952" w:h="16848"/>
      <w:pgMar w:top="617" w:right="793" w:bottom="623" w:left="793"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Oswald">
    <w:charset w:val="00"/>
    <w:family w:val="auto"/>
    <w:pitch w:val="variable"/>
    <w:sig w:usb0="2000020F" w:usb1="00000000"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831"/>
    <w:multiLevelType w:val="hybridMultilevel"/>
    <w:tmpl w:val="9F16C00C"/>
    <w:lvl w:ilvl="0" w:tplc="3726316E">
      <w:start w:val="1"/>
      <w:numFmt w:val="bullet"/>
      <w:lvlText w:val="•"/>
      <w:lvlJc w:val="left"/>
      <w:pPr>
        <w:ind w:left="431" w:hanging="144"/>
      </w:pPr>
    </w:lvl>
    <w:lvl w:ilvl="1" w:tplc="B902F786">
      <w:numFmt w:val="decimal"/>
      <w:lvlText w:val=""/>
      <w:lvlJc w:val="left"/>
    </w:lvl>
    <w:lvl w:ilvl="2" w:tplc="805837D8">
      <w:numFmt w:val="decimal"/>
      <w:lvlText w:val=""/>
      <w:lvlJc w:val="left"/>
    </w:lvl>
    <w:lvl w:ilvl="3" w:tplc="A1803EEC">
      <w:numFmt w:val="decimal"/>
      <w:lvlText w:val=""/>
      <w:lvlJc w:val="left"/>
    </w:lvl>
    <w:lvl w:ilvl="4" w:tplc="64F69A02">
      <w:numFmt w:val="decimal"/>
      <w:lvlText w:val=""/>
      <w:lvlJc w:val="left"/>
    </w:lvl>
    <w:lvl w:ilvl="5" w:tplc="A8FC72DC">
      <w:numFmt w:val="decimal"/>
      <w:lvlText w:val=""/>
      <w:lvlJc w:val="left"/>
    </w:lvl>
    <w:lvl w:ilvl="6" w:tplc="06FA253E">
      <w:numFmt w:val="decimal"/>
      <w:lvlText w:val=""/>
      <w:lvlJc w:val="left"/>
    </w:lvl>
    <w:lvl w:ilvl="7" w:tplc="034E3C78">
      <w:numFmt w:val="decimal"/>
      <w:lvlText w:val=""/>
      <w:lvlJc w:val="left"/>
    </w:lvl>
    <w:lvl w:ilvl="8" w:tplc="422AA120">
      <w:numFmt w:val="decimal"/>
      <w:lvlText w:val=""/>
      <w:lvlJc w:val="left"/>
    </w:lvl>
  </w:abstractNum>
  <w:abstractNum w:abstractNumId="1" w15:restartNumberingAfterBreak="0">
    <w:nsid w:val="34864097"/>
    <w:multiLevelType w:val="hybridMultilevel"/>
    <w:tmpl w:val="FA8C855E"/>
    <w:lvl w:ilvl="0" w:tplc="ED90392C">
      <w:start w:val="1"/>
      <w:numFmt w:val="bullet"/>
      <w:lvlText w:val="●"/>
      <w:lvlJc w:val="left"/>
      <w:pPr>
        <w:ind w:left="720" w:hanging="360"/>
      </w:pPr>
    </w:lvl>
    <w:lvl w:ilvl="1" w:tplc="CC1A7864">
      <w:start w:val="1"/>
      <w:numFmt w:val="bullet"/>
      <w:lvlText w:val="○"/>
      <w:lvlJc w:val="left"/>
      <w:pPr>
        <w:ind w:left="1440" w:hanging="360"/>
      </w:pPr>
    </w:lvl>
    <w:lvl w:ilvl="2" w:tplc="174AE156">
      <w:start w:val="1"/>
      <w:numFmt w:val="bullet"/>
      <w:lvlText w:val="■"/>
      <w:lvlJc w:val="left"/>
      <w:pPr>
        <w:ind w:left="2160" w:hanging="360"/>
      </w:pPr>
    </w:lvl>
    <w:lvl w:ilvl="3" w:tplc="5B1EE802">
      <w:start w:val="1"/>
      <w:numFmt w:val="bullet"/>
      <w:lvlText w:val="●"/>
      <w:lvlJc w:val="left"/>
      <w:pPr>
        <w:ind w:left="2880" w:hanging="360"/>
      </w:pPr>
    </w:lvl>
    <w:lvl w:ilvl="4" w:tplc="1884EFCC">
      <w:start w:val="1"/>
      <w:numFmt w:val="bullet"/>
      <w:lvlText w:val="○"/>
      <w:lvlJc w:val="left"/>
      <w:pPr>
        <w:ind w:left="3600" w:hanging="360"/>
      </w:pPr>
    </w:lvl>
    <w:lvl w:ilvl="5" w:tplc="192E5228">
      <w:start w:val="1"/>
      <w:numFmt w:val="bullet"/>
      <w:lvlText w:val="■"/>
      <w:lvlJc w:val="left"/>
      <w:pPr>
        <w:ind w:left="4320" w:hanging="360"/>
      </w:pPr>
    </w:lvl>
    <w:lvl w:ilvl="6" w:tplc="4CAE0298">
      <w:start w:val="1"/>
      <w:numFmt w:val="bullet"/>
      <w:lvlText w:val="●"/>
      <w:lvlJc w:val="left"/>
      <w:pPr>
        <w:ind w:left="5040" w:hanging="360"/>
      </w:pPr>
    </w:lvl>
    <w:lvl w:ilvl="7" w:tplc="FB466CE6">
      <w:start w:val="1"/>
      <w:numFmt w:val="bullet"/>
      <w:lvlText w:val="●"/>
      <w:lvlJc w:val="left"/>
      <w:pPr>
        <w:ind w:left="5760" w:hanging="360"/>
      </w:pPr>
    </w:lvl>
    <w:lvl w:ilvl="8" w:tplc="4340741C">
      <w:start w:val="1"/>
      <w:numFmt w:val="bullet"/>
      <w:lvlText w:val="●"/>
      <w:lvlJc w:val="left"/>
      <w:pPr>
        <w:ind w:left="6480" w:hanging="360"/>
      </w:pPr>
    </w:lvl>
  </w:abstractNum>
  <w:abstractNum w:abstractNumId="2" w15:restartNumberingAfterBreak="0">
    <w:nsid w:val="6C2177B1"/>
    <w:multiLevelType w:val="hybridMultilevel"/>
    <w:tmpl w:val="37C048C4"/>
    <w:lvl w:ilvl="0" w:tplc="EDFC5C0E">
      <w:start w:val="1"/>
      <w:numFmt w:val="decimal"/>
      <w:lvlText w:val="%1."/>
      <w:lvlJc w:val="left"/>
      <w:pPr>
        <w:ind w:left="431" w:hanging="215"/>
      </w:pPr>
    </w:lvl>
    <w:lvl w:ilvl="1" w:tplc="DA9C4B84">
      <w:numFmt w:val="decimal"/>
      <w:lvlText w:val=""/>
      <w:lvlJc w:val="left"/>
    </w:lvl>
    <w:lvl w:ilvl="2" w:tplc="6100A4C8">
      <w:numFmt w:val="decimal"/>
      <w:lvlText w:val=""/>
      <w:lvlJc w:val="left"/>
    </w:lvl>
    <w:lvl w:ilvl="3" w:tplc="F7BEFF12">
      <w:numFmt w:val="decimal"/>
      <w:lvlText w:val=""/>
      <w:lvlJc w:val="left"/>
    </w:lvl>
    <w:lvl w:ilvl="4" w:tplc="16A6285C">
      <w:numFmt w:val="decimal"/>
      <w:lvlText w:val=""/>
      <w:lvlJc w:val="left"/>
    </w:lvl>
    <w:lvl w:ilvl="5" w:tplc="B0262526">
      <w:numFmt w:val="decimal"/>
      <w:lvlText w:val=""/>
      <w:lvlJc w:val="left"/>
    </w:lvl>
    <w:lvl w:ilvl="6" w:tplc="9828E190">
      <w:numFmt w:val="decimal"/>
      <w:lvlText w:val=""/>
      <w:lvlJc w:val="left"/>
    </w:lvl>
    <w:lvl w:ilvl="7" w:tplc="E36A0828">
      <w:numFmt w:val="decimal"/>
      <w:lvlText w:val=""/>
      <w:lvlJc w:val="left"/>
    </w:lvl>
    <w:lvl w:ilvl="8" w:tplc="2C6C9336">
      <w:numFmt w:val="decimal"/>
      <w:lvlText w:val=""/>
      <w:lvlJc w:val="left"/>
    </w:lvl>
  </w:abstractNum>
  <w:num w:numId="1" w16cid:durableId="1678262867">
    <w:abstractNumId w:val="1"/>
    <w:lvlOverride w:ilvl="0">
      <w:startOverride w:val="1"/>
    </w:lvlOverride>
  </w:num>
  <w:num w:numId="2" w16cid:durableId="1885020104">
    <w:abstractNumId w:val="0"/>
    <w:lvlOverride w:ilvl="0">
      <w:startOverride w:val="1"/>
    </w:lvlOverride>
  </w:num>
  <w:num w:numId="3" w16cid:durableId="246774096">
    <w:abstractNumId w:val="0"/>
    <w:lvlOverride w:ilvl="0">
      <w:startOverride w:val="1"/>
    </w:lvlOverride>
  </w:num>
  <w:num w:numId="4" w16cid:durableId="992024896">
    <w:abstractNumId w:val="0"/>
    <w:lvlOverride w:ilvl="0">
      <w:startOverride w:val="1"/>
    </w:lvlOverride>
  </w:num>
  <w:num w:numId="5" w16cid:durableId="1852446801">
    <w:abstractNumId w:val="0"/>
    <w:lvlOverride w:ilvl="0">
      <w:startOverride w:val="1"/>
    </w:lvlOverride>
  </w:num>
  <w:num w:numId="6" w16cid:durableId="1727954102">
    <w:abstractNumId w:val="0"/>
    <w:lvlOverride w:ilvl="0">
      <w:startOverride w:val="1"/>
    </w:lvlOverride>
  </w:num>
  <w:num w:numId="7" w16cid:durableId="73209130">
    <w:abstractNumId w:val="0"/>
    <w:lvlOverride w:ilvl="0">
      <w:startOverride w:val="1"/>
    </w:lvlOverride>
  </w:num>
  <w:num w:numId="8" w16cid:durableId="1370839393">
    <w:abstractNumId w:val="0"/>
    <w:lvlOverride w:ilvl="0">
      <w:startOverride w:val="1"/>
    </w:lvlOverride>
  </w:num>
  <w:num w:numId="9" w16cid:durableId="146479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7F6"/>
    <w:rsid w:val="00342E43"/>
    <w:rsid w:val="003457F6"/>
    <w:rsid w:val="003A1D7C"/>
    <w:rsid w:val="00D720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E3E2"/>
  <w15:docId w15:val="{5C023895-071E-4D9E-811E-947101AE2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64" w:lineRule="auto"/>
    </w:pPr>
    <w:rPr>
      <w:rFonts w:ascii="Source Sans Pro" w:eastAsia="Source Sans Pro" w:hAnsi="Source Sans Pro" w:cs="Source Sans Pro"/>
      <w:color w:val="0F141F"/>
      <w:sz w:val="19"/>
      <w:szCs w:val="19"/>
    </w:rPr>
  </w:style>
  <w:style w:type="paragraph" w:styleId="Heading1">
    <w:name w:val="heading 1"/>
    <w:basedOn w:val="Normal"/>
    <w:next w:val="Normal"/>
    <w:uiPriority w:val="9"/>
    <w:qFormat/>
    <w:pPr>
      <w:spacing w:before="0" w:after="16" w:line="240" w:lineRule="auto"/>
      <w:outlineLvl w:val="0"/>
    </w:pPr>
    <w:rPr>
      <w:rFonts w:ascii="Oswald" w:eastAsia="Oswald" w:hAnsi="Oswald" w:cs="Oswald"/>
      <w:spacing w:val="15"/>
      <w:sz w:val="20"/>
      <w:szCs w:val="20"/>
    </w:rPr>
  </w:style>
  <w:style w:type="paragraph" w:styleId="Heading2">
    <w:name w:val="heading 2"/>
    <w:basedOn w:val="Normal"/>
    <w:next w:val="Normal"/>
    <w:uiPriority w:val="9"/>
    <w:unhideWhenUsed/>
    <w:qFormat/>
    <w:pPr>
      <w:spacing w:before="0" w:after="0" w:line="240" w:lineRule="auto"/>
      <w:outlineLvl w:val="1"/>
    </w:pPr>
    <w:rPr>
      <w:b/>
      <w:bCs/>
      <w:sz w:val="18"/>
      <w:szCs w:val="18"/>
    </w:rPr>
  </w:style>
  <w:style w:type="paragraph" w:styleId="Heading3">
    <w:name w:val="heading 3"/>
    <w:basedOn w:val="Normal"/>
    <w:next w:val="Normal"/>
    <w:uiPriority w:val="9"/>
    <w:unhideWhenUsed/>
    <w:qFormat/>
    <w:pPr>
      <w:spacing w:before="0" w:after="162" w:line="240" w:lineRule="auto"/>
      <w:jc w:val="center"/>
      <w:outlineLvl w:val="2"/>
    </w:pPr>
    <w:rPr>
      <w:rFonts w:ascii="Oswald" w:eastAsia="Oswald" w:hAnsi="Oswald" w:cs="Oswald"/>
      <w:spacing w:val="15"/>
      <w:sz w:val="20"/>
      <w:szCs w:val="20"/>
    </w:rPr>
  </w:style>
  <w:style w:type="paragraph" w:styleId="Heading4">
    <w:name w:val="heading 4"/>
    <w:basedOn w:val="Normal"/>
    <w:next w:val="Normal"/>
    <w:uiPriority w:val="9"/>
    <w:semiHidden/>
    <w:unhideWhenUsed/>
    <w:qFormat/>
    <w:pPr>
      <w:spacing w:before="113" w:after="32" w:line="240" w:lineRule="auto"/>
      <w:jc w:val="center"/>
      <w:outlineLvl w:val="3"/>
    </w:pPr>
    <w:rPr>
      <w:color w:val="7A8599"/>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u w:val="single" w:color="0F141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vatarcontainer">
    <w:name w:val="Avatar container"/>
    <w:qFormat/>
    <w:pPr>
      <w:spacing w:after="357"/>
      <w:jc w:val="center"/>
    </w:pPr>
    <w:rPr>
      <w:sz w:val="2"/>
      <w:szCs w:val="2"/>
    </w:rPr>
  </w:style>
  <w:style w:type="paragraph" w:styleId="Caption">
    <w:name w:val="caption"/>
    <w:pPr>
      <w:spacing w:before="195" w:line="288" w:lineRule="auto"/>
      <w:jc w:val="center"/>
    </w:pPr>
    <w:rPr>
      <w:rFonts w:ascii="Source Sans Pro" w:eastAsia="Source Sans Pro" w:hAnsi="Source Sans Pro" w:cs="Source Sans Pro"/>
      <w:color w:val="0F141F"/>
      <w:sz w:val="16"/>
      <w:szCs w:val="16"/>
    </w:rPr>
  </w:style>
  <w:style w:type="paragraph" w:customStyle="1" w:styleId="Cardssectionspacing">
    <w:name w:val="Cards section spacing"/>
    <w:basedOn w:val="Normal"/>
    <w:qFormat/>
    <w:pPr>
      <w:spacing w:before="0" w:after="162" w:line="0" w:lineRule="auto"/>
    </w:pPr>
  </w:style>
  <w:style w:type="paragraph" w:styleId="Date">
    <w:name w:val="Date"/>
    <w:basedOn w:val="Normal"/>
    <w:qFormat/>
    <w:pPr>
      <w:spacing w:before="32" w:after="32" w:line="240" w:lineRule="auto"/>
    </w:pPr>
    <w:rPr>
      <w:color w:val="7A8599"/>
      <w:sz w:val="16"/>
      <w:szCs w:val="16"/>
    </w:rPr>
  </w:style>
  <w:style w:type="paragraph" w:customStyle="1" w:styleId="Name">
    <w:name w:val="Name"/>
    <w:pPr>
      <w:jc w:val="center"/>
    </w:pPr>
    <w:rPr>
      <w:rFonts w:ascii="Oswald" w:eastAsia="Oswald" w:hAnsi="Oswald" w:cs="Oswald"/>
      <w:color w:val="0F141F"/>
      <w:spacing w:val="20"/>
      <w:sz w:val="40"/>
      <w:szCs w:val="40"/>
    </w:rPr>
  </w:style>
  <w:style w:type="paragraph" w:customStyle="1" w:styleId="Nobottommargin">
    <w:name w:val="No bottom margin"/>
    <w:basedOn w:val="Normal"/>
    <w:qFormat/>
    <w:pPr>
      <w:spacing w:after="0"/>
    </w:pPr>
  </w:style>
  <w:style w:type="paragraph" w:customStyle="1" w:styleId="Nomargins">
    <w:name w:val="No margins"/>
    <w:basedOn w:val="Normal"/>
    <w:qFormat/>
    <w:pPr>
      <w:spacing w:before="0" w:after="0"/>
    </w:pPr>
  </w:style>
  <w:style w:type="paragraph" w:customStyle="1" w:styleId="NormalCenter">
    <w:name w:val="Normal Center"/>
    <w:qFormat/>
    <w:pPr>
      <w:spacing w:before="80" w:after="80" w:line="264" w:lineRule="auto"/>
      <w:jc w:val="center"/>
    </w:pPr>
    <w:rPr>
      <w:rFonts w:ascii="Source Sans Pro" w:eastAsia="Source Sans Pro" w:hAnsi="Source Sans Pro" w:cs="Source Sans Pro"/>
      <w:color w:val="0F141F"/>
      <w:sz w:val="19"/>
      <w:szCs w:val="19"/>
    </w:rPr>
  </w:style>
  <w:style w:type="paragraph" w:customStyle="1" w:styleId="Mainsectionsspacing">
    <w:name w:val="Main sections spacing"/>
    <w:basedOn w:val="Normal"/>
    <w:qFormat/>
    <w:pPr>
      <w:spacing w:before="0" w:after="113" w:line="0" w:lineRule="auto"/>
    </w:pPr>
  </w:style>
  <w:style w:type="paragraph" w:customStyle="1" w:styleId="Sidebarsectionsspacing">
    <w:name w:val="Sidebar sections spacing"/>
    <w:basedOn w:val="Normal"/>
    <w:qFormat/>
    <w:pPr>
      <w:spacing w:before="0" w:after="325" w:line="0" w:lineRule="auto"/>
    </w:pPr>
  </w:style>
  <w:style w:type="paragraph" w:customStyle="1" w:styleId="Sidebarsectionsspacing0">
    <w:name w:val="Sidebar sections spacing"/>
    <w:basedOn w:val="Normal"/>
    <w:qFormat/>
    <w:pPr>
      <w:spacing w:before="0" w:after="81" w:line="0" w:lineRule="auto"/>
    </w:pPr>
  </w:style>
  <w:style w:type="paragraph" w:customStyle="1" w:styleId="SkillBar">
    <w:name w:val="Skill Bar"/>
    <w:basedOn w:val="Normal"/>
    <w:next w:val="Normal"/>
    <w:qFormat/>
    <w:pPr>
      <w:spacing w:before="0" w:after="0" w:line="48" w:lineRule="auto"/>
    </w:pPr>
  </w:style>
  <w:style w:type="paragraph" w:customStyle="1" w:styleId="Skillsectionspacing">
    <w:name w:val="Skill section spacing"/>
    <w:basedOn w:val="Normal"/>
    <w:qFormat/>
    <w:pPr>
      <w:spacing w:before="48" w:after="0" w:line="108" w:lineRule="auto"/>
    </w:pPr>
  </w:style>
  <w:style w:type="paragraph" w:customStyle="1" w:styleId="JobTitle">
    <w:name w:val="Job Title"/>
    <w:basedOn w:val="Normal"/>
    <w:next w:val="Normal"/>
    <w:qFormat/>
    <w:pPr>
      <w:spacing w:before="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kshayrrr18&#8203;@gmail&#8203;.com" TargetMode="External"/><Relationship Id="rId11" Type="http://schemas.openxmlformats.org/officeDocument/2006/relationships/hyperlink" Target="https://www.linkedin.com/in/akshay-rk-8467b4169/" TargetMode="External"/><Relationship Id="rId5" Type="http://schemas.openxmlformats.org/officeDocument/2006/relationships/image" Target="media/image1.jp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R K</cp:lastModifiedBy>
  <cp:revision>2</cp:revision>
  <cp:lastPrinted>2025-12-14T12:04:00Z</cp:lastPrinted>
  <dcterms:created xsi:type="dcterms:W3CDTF">2025-12-14T11:09:00Z</dcterms:created>
  <dcterms:modified xsi:type="dcterms:W3CDTF">2025-12-14T12:05:00Z</dcterms:modified>
</cp:coreProperties>
</file>