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7448" w14:textId="54ED32CB" w:rsidR="00F35873" w:rsidRPr="009C666D" w:rsidRDefault="009C666D" w:rsidP="009C666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Power BI project link: </w:t>
      </w:r>
      <w:r w:rsidRPr="009C666D">
        <w:rPr>
          <w:sz w:val="36"/>
          <w:szCs w:val="36"/>
        </w:rPr>
        <w:t>https://community.edyoda.com/t/ds31032023-power-bi-super-store-analysis-project/7484</w:t>
      </w:r>
    </w:p>
    <w:sectPr w:rsidR="00F35873" w:rsidRPr="009C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B3"/>
    <w:rsid w:val="00405114"/>
    <w:rsid w:val="004459B3"/>
    <w:rsid w:val="009C666D"/>
    <w:rsid w:val="00F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65BA"/>
  <w15:chartTrackingRefBased/>
  <w15:docId w15:val="{EC484F6C-83D4-4E76-AF89-44B93255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Divanji</dc:creator>
  <cp:keywords/>
  <dc:description/>
  <cp:lastModifiedBy>Anant Divanji</cp:lastModifiedBy>
  <cp:revision>2</cp:revision>
  <dcterms:created xsi:type="dcterms:W3CDTF">2023-07-17T13:58:00Z</dcterms:created>
  <dcterms:modified xsi:type="dcterms:W3CDTF">2023-07-17T13:59:00Z</dcterms:modified>
</cp:coreProperties>
</file>