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C28" w:rsidRDefault="002A3698" w:rsidP="002A3698">
      <w:pPr>
        <w:jc w:val="center"/>
        <w:rPr>
          <w:rFonts w:ascii="Times New Roman" w:hAnsi="Times New Roman" w:cs="Times New Roman"/>
          <w:sz w:val="32"/>
          <w:szCs w:val="32"/>
        </w:rPr>
      </w:pPr>
      <w:r>
        <w:rPr>
          <w:rFonts w:ascii="Times New Roman" w:hAnsi="Times New Roman" w:cs="Times New Roman"/>
          <w:sz w:val="32"/>
          <w:szCs w:val="32"/>
        </w:rPr>
        <w:t>Initial results and comparison of previous models</w:t>
      </w:r>
    </w:p>
    <w:p w:rsidR="002A3698" w:rsidRDefault="002A3698" w:rsidP="002A3698">
      <w:pPr>
        <w:jc w:val="center"/>
        <w:rPr>
          <w:rFonts w:ascii="Times New Roman" w:hAnsi="Times New Roman" w:cs="Times New Roman"/>
          <w:sz w:val="32"/>
          <w:szCs w:val="32"/>
        </w:rPr>
      </w:pPr>
    </w:p>
    <w:p w:rsidR="002A3698" w:rsidRPr="002A3698" w:rsidRDefault="002A3698" w:rsidP="002A3698">
      <w:pPr>
        <w:rPr>
          <w:rFonts w:ascii="Times New Roman" w:hAnsi="Times New Roman" w:cs="Times New Roman"/>
          <w:i/>
          <w:sz w:val="24"/>
          <w:szCs w:val="24"/>
        </w:rPr>
      </w:pPr>
      <w:r>
        <w:rPr>
          <w:rFonts w:ascii="Times New Roman" w:hAnsi="Times New Roman" w:cs="Times New Roman"/>
          <w:i/>
          <w:sz w:val="24"/>
          <w:szCs w:val="24"/>
        </w:rPr>
        <w:t>All the graphs presented in the papers were input into MATLAB using a function called GRABIT. It involves extraction of data points manually.</w:t>
      </w:r>
    </w:p>
    <w:p w:rsidR="002A3698" w:rsidRPr="0046207B" w:rsidRDefault="002A3698" w:rsidP="002A3698">
      <w:pPr>
        <w:rPr>
          <w:rFonts w:ascii="Times New Roman" w:hAnsi="Times New Roman" w:cs="Times New Roman"/>
          <w:b/>
          <w:sz w:val="24"/>
          <w:szCs w:val="24"/>
        </w:rPr>
      </w:pPr>
      <w:proofErr w:type="gramStart"/>
      <w:r w:rsidRPr="0046207B">
        <w:rPr>
          <w:rFonts w:ascii="Times New Roman" w:hAnsi="Times New Roman" w:cs="Times New Roman"/>
          <w:b/>
          <w:sz w:val="24"/>
          <w:szCs w:val="24"/>
        </w:rPr>
        <w:t>1 )</w:t>
      </w:r>
      <w:proofErr w:type="gramEnd"/>
      <w:r w:rsidRPr="0046207B">
        <w:rPr>
          <w:rFonts w:ascii="Times New Roman" w:hAnsi="Times New Roman" w:cs="Times New Roman"/>
          <w:b/>
          <w:sz w:val="24"/>
          <w:szCs w:val="24"/>
        </w:rPr>
        <w:t xml:space="preserve"> </w:t>
      </w:r>
      <w:proofErr w:type="spellStart"/>
      <w:r w:rsidRPr="0046207B">
        <w:rPr>
          <w:rFonts w:ascii="Times New Roman" w:hAnsi="Times New Roman" w:cs="Times New Roman"/>
          <w:b/>
          <w:sz w:val="24"/>
          <w:szCs w:val="24"/>
        </w:rPr>
        <w:t>Borwankar</w:t>
      </w:r>
      <w:proofErr w:type="spellEnd"/>
      <w:r w:rsidRPr="0046207B">
        <w:rPr>
          <w:rFonts w:ascii="Times New Roman" w:hAnsi="Times New Roman" w:cs="Times New Roman"/>
          <w:b/>
          <w:sz w:val="24"/>
          <w:szCs w:val="24"/>
        </w:rPr>
        <w:t xml:space="preserve">, </w:t>
      </w:r>
      <w:proofErr w:type="spellStart"/>
      <w:r w:rsidRPr="0046207B">
        <w:rPr>
          <w:rFonts w:ascii="Times New Roman" w:hAnsi="Times New Roman" w:cs="Times New Roman"/>
          <w:b/>
          <w:sz w:val="24"/>
          <w:szCs w:val="24"/>
        </w:rPr>
        <w:t>Wasan</w:t>
      </w:r>
      <w:proofErr w:type="spellEnd"/>
      <w:r w:rsidRPr="0046207B">
        <w:rPr>
          <w:rFonts w:ascii="Times New Roman" w:hAnsi="Times New Roman" w:cs="Times New Roman"/>
          <w:b/>
          <w:sz w:val="24"/>
          <w:szCs w:val="24"/>
        </w:rPr>
        <w:t xml:space="preserve"> (1983)</w:t>
      </w:r>
    </w:p>
    <w:p w:rsidR="002A3698" w:rsidRDefault="002A3698" w:rsidP="002A3698">
      <w:pPr>
        <w:rPr>
          <w:rFonts w:ascii="Times New Roman" w:hAnsi="Times New Roman" w:cs="Times New Roman"/>
          <w:sz w:val="24"/>
          <w:szCs w:val="24"/>
        </w:rPr>
      </w:pPr>
    </w:p>
    <w:p w:rsidR="002A3698" w:rsidRDefault="002A3698" w:rsidP="002A3698">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584795" cy="3686175"/>
            <wp:effectExtent l="19050" t="0" r="6255" b="0"/>
            <wp:docPr id="1" name="Picture 0" descr="Screensho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1.jpg"/>
                    <pic:cNvPicPr/>
                  </pic:nvPicPr>
                  <pic:blipFill>
                    <a:blip r:embed="rId5" cstate="print"/>
                    <a:stretch>
                      <a:fillRect/>
                    </a:stretch>
                  </pic:blipFill>
                  <pic:spPr>
                    <a:xfrm>
                      <a:off x="0" y="0"/>
                      <a:ext cx="4584795" cy="3686175"/>
                    </a:xfrm>
                    <a:prstGeom prst="rect">
                      <a:avLst/>
                    </a:prstGeom>
                  </pic:spPr>
                </pic:pic>
              </a:graphicData>
            </a:graphic>
          </wp:inline>
        </w:drawing>
      </w:r>
    </w:p>
    <w:p w:rsidR="002A3698" w:rsidRDefault="002A3698" w:rsidP="002A3698">
      <w:pPr>
        <w:rPr>
          <w:rFonts w:ascii="Times New Roman" w:hAnsi="Times New Roman" w:cs="Times New Roman"/>
          <w:sz w:val="24"/>
          <w:szCs w:val="24"/>
        </w:rPr>
      </w:pPr>
      <w:r>
        <w:rPr>
          <w:rFonts w:ascii="Times New Roman" w:hAnsi="Times New Roman" w:cs="Times New Roman"/>
          <w:sz w:val="24"/>
          <w:szCs w:val="24"/>
        </w:rPr>
        <w:t xml:space="preserve">(Edit: The x-axis has been wrongly labelled ‘distance’. It represents </w:t>
      </w:r>
      <w:r w:rsidR="007B1EFD">
        <w:rPr>
          <w:rFonts w:ascii="Times New Roman" w:hAnsi="Times New Roman" w:cs="Times New Roman"/>
          <w:sz w:val="24"/>
          <w:szCs w:val="24"/>
        </w:rPr>
        <w:t>‘square root of time’</w:t>
      </w:r>
      <w:r>
        <w:rPr>
          <w:rFonts w:ascii="Times New Roman" w:hAnsi="Times New Roman" w:cs="Times New Roman"/>
          <w:sz w:val="24"/>
          <w:szCs w:val="24"/>
        </w:rPr>
        <w:t>)</w:t>
      </w:r>
    </w:p>
    <w:p w:rsidR="002A3698" w:rsidRDefault="002A3698" w:rsidP="002A3698">
      <w:pPr>
        <w:rPr>
          <w:rFonts w:ascii="Times New Roman" w:hAnsi="Times New Roman" w:cs="Times New Roman"/>
          <w:sz w:val="24"/>
          <w:szCs w:val="24"/>
        </w:rPr>
      </w:pPr>
      <w:r>
        <w:rPr>
          <w:rFonts w:ascii="Times New Roman" w:hAnsi="Times New Roman" w:cs="Times New Roman"/>
          <w:sz w:val="24"/>
          <w:szCs w:val="24"/>
        </w:rPr>
        <w:t>In the above graph the blue curve is the one presented in the paper. The red one has been reproduced.</w:t>
      </w:r>
    </w:p>
    <w:p w:rsidR="002A3698" w:rsidRDefault="002A3698" w:rsidP="002A3698">
      <w:pPr>
        <w:rPr>
          <w:rFonts w:ascii="Times New Roman" w:hAnsi="Times New Roman" w:cs="Times New Roman"/>
          <w:sz w:val="24"/>
          <w:szCs w:val="24"/>
        </w:rPr>
      </w:pPr>
      <w:proofErr w:type="gramStart"/>
      <w:r>
        <w:rPr>
          <w:rFonts w:ascii="Times New Roman" w:hAnsi="Times New Roman" w:cs="Times New Roman"/>
          <w:sz w:val="24"/>
          <w:szCs w:val="24"/>
        </w:rPr>
        <w:t>Observation :</w:t>
      </w:r>
      <w:proofErr w:type="gramEnd"/>
      <w:r>
        <w:rPr>
          <w:rFonts w:ascii="Times New Roman" w:hAnsi="Times New Roman" w:cs="Times New Roman"/>
          <w:sz w:val="24"/>
          <w:szCs w:val="24"/>
        </w:rPr>
        <w:t xml:space="preserve"> </w:t>
      </w:r>
    </w:p>
    <w:p w:rsidR="002A3698" w:rsidRDefault="002A3698" w:rsidP="002A3698">
      <w:pPr>
        <w:rPr>
          <w:rFonts w:ascii="Times New Roman" w:hAnsi="Times New Roman" w:cs="Times New Roman"/>
          <w:sz w:val="24"/>
          <w:szCs w:val="24"/>
        </w:rPr>
      </w:pPr>
      <w:r>
        <w:rPr>
          <w:rFonts w:ascii="Times New Roman" w:hAnsi="Times New Roman" w:cs="Times New Roman"/>
          <w:sz w:val="24"/>
          <w:szCs w:val="24"/>
        </w:rPr>
        <w:t xml:space="preserve">The two curves overlap for most part, but seem to </w:t>
      </w:r>
      <w:r w:rsidR="007B1EFD">
        <w:rPr>
          <w:rFonts w:ascii="Times New Roman" w:hAnsi="Times New Roman" w:cs="Times New Roman"/>
          <w:sz w:val="24"/>
          <w:szCs w:val="24"/>
        </w:rPr>
        <w:t>differ slightly towards the end. This is probably because of the way the equations are written.</w:t>
      </w:r>
    </w:p>
    <w:p w:rsidR="007B1EFD" w:rsidRDefault="007B1EFD" w:rsidP="002A3698">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933950" cy="2047875"/>
            <wp:effectExtent l="19050" t="0" r="0" b="0"/>
            <wp:docPr id="2" name="Picture 1" descr="Screenshot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8.jpg"/>
                    <pic:cNvPicPr/>
                  </pic:nvPicPr>
                  <pic:blipFill>
                    <a:blip r:embed="rId6" cstate="print"/>
                    <a:stretch>
                      <a:fillRect/>
                    </a:stretch>
                  </pic:blipFill>
                  <pic:spPr>
                    <a:xfrm>
                      <a:off x="0" y="0"/>
                      <a:ext cx="4933950" cy="2047875"/>
                    </a:xfrm>
                    <a:prstGeom prst="rect">
                      <a:avLst/>
                    </a:prstGeom>
                  </pic:spPr>
                </pic:pic>
              </a:graphicData>
            </a:graphic>
          </wp:inline>
        </w:drawing>
      </w:r>
    </w:p>
    <w:p w:rsidR="007B1EFD" w:rsidRDefault="007B1EFD" w:rsidP="002A3698">
      <w:pPr>
        <w:rPr>
          <w:rFonts w:ascii="Times New Roman" w:hAnsi="Times New Roman" w:cs="Times New Roman"/>
          <w:sz w:val="24"/>
          <w:szCs w:val="24"/>
        </w:rPr>
      </w:pPr>
    </w:p>
    <w:p w:rsidR="007B1EFD" w:rsidRDefault="007B1EFD" w:rsidP="002A3698">
      <w:pPr>
        <w:rPr>
          <w:rFonts w:ascii="Times New Roman" w:hAnsi="Times New Roman" w:cs="Times New Roman"/>
          <w:sz w:val="24"/>
          <w:szCs w:val="24"/>
        </w:rPr>
      </w:pPr>
      <w:r>
        <w:rPr>
          <w:rFonts w:ascii="Times New Roman" w:hAnsi="Times New Roman" w:cs="Times New Roman"/>
          <w:sz w:val="24"/>
          <w:szCs w:val="24"/>
        </w:rPr>
        <w:t>Clearly, the value at n</w:t>
      </w:r>
      <w:r>
        <w:rPr>
          <w:rFonts w:ascii="Times New Roman" w:hAnsi="Times New Roman" w:cs="Times New Roman"/>
          <w:sz w:val="24"/>
          <w:szCs w:val="24"/>
          <w:vertAlign w:val="superscript"/>
        </w:rPr>
        <w:t>th</w:t>
      </w:r>
      <w:r>
        <w:rPr>
          <w:rFonts w:ascii="Times New Roman" w:hAnsi="Times New Roman" w:cs="Times New Roman"/>
          <w:sz w:val="24"/>
          <w:szCs w:val="24"/>
        </w:rPr>
        <w:t xml:space="preserve"> time instant depends on all the previous time instants. Therefore the errors in each of them will add up. </w:t>
      </w:r>
    </w:p>
    <w:p w:rsidR="007B1EFD" w:rsidRDefault="007B1EFD" w:rsidP="002A3698">
      <w:pPr>
        <w:rPr>
          <w:rFonts w:ascii="Times New Roman" w:hAnsi="Times New Roman" w:cs="Times New Roman"/>
          <w:sz w:val="24"/>
          <w:szCs w:val="24"/>
        </w:rPr>
      </w:pPr>
    </w:p>
    <w:p w:rsidR="007B1EFD" w:rsidRPr="0046207B" w:rsidRDefault="007B1EFD" w:rsidP="002A3698">
      <w:pPr>
        <w:rPr>
          <w:rFonts w:ascii="Times New Roman" w:hAnsi="Times New Roman" w:cs="Times New Roman"/>
          <w:b/>
          <w:sz w:val="24"/>
          <w:szCs w:val="24"/>
        </w:rPr>
      </w:pPr>
      <w:r w:rsidRPr="0046207B">
        <w:rPr>
          <w:rFonts w:ascii="Times New Roman" w:hAnsi="Times New Roman" w:cs="Times New Roman"/>
          <w:b/>
          <w:sz w:val="24"/>
          <w:szCs w:val="24"/>
        </w:rPr>
        <w:t xml:space="preserve">2) MacLeod, </w:t>
      </w:r>
      <w:proofErr w:type="spellStart"/>
      <w:r w:rsidRPr="0046207B">
        <w:rPr>
          <w:rFonts w:ascii="Times New Roman" w:hAnsi="Times New Roman" w:cs="Times New Roman"/>
          <w:b/>
          <w:sz w:val="24"/>
          <w:szCs w:val="24"/>
        </w:rPr>
        <w:t>Radke</w:t>
      </w:r>
      <w:proofErr w:type="spellEnd"/>
      <w:r w:rsidRPr="0046207B">
        <w:rPr>
          <w:rFonts w:ascii="Times New Roman" w:hAnsi="Times New Roman" w:cs="Times New Roman"/>
          <w:b/>
          <w:sz w:val="24"/>
          <w:szCs w:val="24"/>
        </w:rPr>
        <w:t xml:space="preserve"> (1994)</w:t>
      </w:r>
    </w:p>
    <w:p w:rsidR="007B1EFD" w:rsidRDefault="007B1EFD" w:rsidP="002A3698">
      <w:pPr>
        <w:rPr>
          <w:rFonts w:ascii="Times New Roman" w:hAnsi="Times New Roman" w:cs="Times New Roman"/>
          <w:sz w:val="24"/>
          <w:szCs w:val="24"/>
        </w:rPr>
      </w:pPr>
    </w:p>
    <w:p w:rsidR="007B1EFD" w:rsidRDefault="007B1EFD" w:rsidP="002A3698">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615174" cy="3609975"/>
            <wp:effectExtent l="19050" t="0" r="0" b="0"/>
            <wp:docPr id="3" name="Picture 2" descr="Screenshot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4.jpg"/>
                    <pic:cNvPicPr/>
                  </pic:nvPicPr>
                  <pic:blipFill>
                    <a:blip r:embed="rId7" cstate="print"/>
                    <a:stretch>
                      <a:fillRect/>
                    </a:stretch>
                  </pic:blipFill>
                  <pic:spPr>
                    <a:xfrm>
                      <a:off x="0" y="0"/>
                      <a:ext cx="4615174" cy="3609975"/>
                    </a:xfrm>
                    <a:prstGeom prst="rect">
                      <a:avLst/>
                    </a:prstGeom>
                  </pic:spPr>
                </pic:pic>
              </a:graphicData>
            </a:graphic>
          </wp:inline>
        </w:drawing>
      </w:r>
    </w:p>
    <w:p w:rsidR="007B1EFD" w:rsidRDefault="007B1EFD" w:rsidP="007B1EFD">
      <w:pPr>
        <w:rPr>
          <w:rFonts w:ascii="Times New Roman" w:hAnsi="Times New Roman" w:cs="Times New Roman"/>
          <w:sz w:val="24"/>
          <w:szCs w:val="24"/>
        </w:rPr>
      </w:pPr>
      <w:r>
        <w:rPr>
          <w:rFonts w:ascii="Times New Roman" w:hAnsi="Times New Roman" w:cs="Times New Roman"/>
          <w:sz w:val="24"/>
          <w:szCs w:val="24"/>
        </w:rPr>
        <w:t>In the above graph the blue curve is the one presented in the paper. The red one has been reproduced.</w:t>
      </w:r>
    </w:p>
    <w:p w:rsidR="007B1EFD" w:rsidRDefault="007B1EFD" w:rsidP="002A3698">
      <w:pPr>
        <w:rPr>
          <w:rFonts w:ascii="Times New Roman" w:hAnsi="Times New Roman" w:cs="Times New Roman"/>
          <w:sz w:val="24"/>
          <w:szCs w:val="24"/>
        </w:rPr>
      </w:pPr>
      <w:r>
        <w:rPr>
          <w:rFonts w:ascii="Times New Roman" w:hAnsi="Times New Roman" w:cs="Times New Roman"/>
          <w:sz w:val="24"/>
          <w:szCs w:val="24"/>
        </w:rPr>
        <w:t xml:space="preserve">Observation: </w:t>
      </w:r>
    </w:p>
    <w:p w:rsidR="007B1EFD" w:rsidRDefault="007B1EFD" w:rsidP="002A3698">
      <w:pPr>
        <w:rPr>
          <w:rFonts w:ascii="Times New Roman" w:hAnsi="Times New Roman" w:cs="Times New Roman"/>
          <w:sz w:val="24"/>
          <w:szCs w:val="24"/>
        </w:rPr>
      </w:pPr>
      <w:r>
        <w:rPr>
          <w:rFonts w:ascii="Times New Roman" w:hAnsi="Times New Roman" w:cs="Times New Roman"/>
          <w:sz w:val="24"/>
          <w:szCs w:val="24"/>
        </w:rPr>
        <w:t xml:space="preserve">The two curves overlap only for a small region in the domain. </w:t>
      </w:r>
    </w:p>
    <w:p w:rsidR="007B1EFD" w:rsidRDefault="007B1EFD" w:rsidP="002A3698">
      <w:pPr>
        <w:rPr>
          <w:rFonts w:ascii="Times New Roman" w:hAnsi="Times New Roman" w:cs="Times New Roman"/>
          <w:sz w:val="24"/>
          <w:szCs w:val="24"/>
        </w:rPr>
      </w:pPr>
      <w:r>
        <w:rPr>
          <w:rFonts w:ascii="Times New Roman" w:hAnsi="Times New Roman" w:cs="Times New Roman"/>
          <w:sz w:val="24"/>
          <w:szCs w:val="24"/>
        </w:rPr>
        <w:lastRenderedPageBreak/>
        <w:t>In the program, a far away distance has its C1 value set to 1 (since the boundary condition at infinity demands it). In the above run, it has been set to 1 at a distance 10</w:t>
      </w:r>
      <w:r>
        <w:rPr>
          <w:rFonts w:ascii="Times New Roman" w:hAnsi="Times New Roman" w:cs="Times New Roman"/>
          <w:sz w:val="24"/>
          <w:szCs w:val="24"/>
          <w:vertAlign w:val="superscript"/>
        </w:rPr>
        <w:t>-2</w:t>
      </w:r>
      <w:r>
        <w:rPr>
          <w:rFonts w:ascii="Times New Roman" w:hAnsi="Times New Roman" w:cs="Times New Roman"/>
          <w:sz w:val="24"/>
          <w:szCs w:val="24"/>
        </w:rPr>
        <w:t xml:space="preserve"> away from the interface</w:t>
      </w:r>
      <w:r w:rsidR="00FD4E26">
        <w:rPr>
          <w:rFonts w:ascii="Times New Roman" w:hAnsi="Times New Roman" w:cs="Times New Roman"/>
          <w:sz w:val="24"/>
          <w:szCs w:val="24"/>
        </w:rPr>
        <w:t>.</w:t>
      </w:r>
    </w:p>
    <w:p w:rsidR="00FD4E26" w:rsidRDefault="00FD4E26" w:rsidP="002A3698">
      <w:pPr>
        <w:rPr>
          <w:rFonts w:ascii="Times New Roman" w:hAnsi="Times New Roman" w:cs="Times New Roman"/>
          <w:sz w:val="24"/>
          <w:szCs w:val="24"/>
        </w:rPr>
      </w:pPr>
      <w:r>
        <w:rPr>
          <w:rFonts w:ascii="Times New Roman" w:hAnsi="Times New Roman" w:cs="Times New Roman"/>
          <w:sz w:val="24"/>
          <w:szCs w:val="24"/>
        </w:rPr>
        <w:t>If we set the ‘infinite’ distance further away from the interface, we will need a lot more number of grids to evaluate it accurately. This will increase the program running time. If we replace the difference equations and solve them implicitly we will be able to get the results in shorter time. This modification is still pending.</w:t>
      </w:r>
    </w:p>
    <w:p w:rsidR="00FD4E26" w:rsidRDefault="00FD4E26" w:rsidP="002A3698">
      <w:pPr>
        <w:rPr>
          <w:rFonts w:ascii="Times New Roman" w:hAnsi="Times New Roman" w:cs="Times New Roman"/>
          <w:sz w:val="24"/>
          <w:szCs w:val="24"/>
        </w:rPr>
      </w:pPr>
    </w:p>
    <w:p w:rsidR="00FD4E26" w:rsidRPr="0046207B" w:rsidRDefault="00FD4E26" w:rsidP="002A3698">
      <w:pPr>
        <w:rPr>
          <w:rFonts w:ascii="Times New Roman" w:hAnsi="Times New Roman" w:cs="Times New Roman"/>
          <w:b/>
          <w:sz w:val="24"/>
          <w:szCs w:val="24"/>
        </w:rPr>
      </w:pPr>
      <w:r w:rsidRPr="0046207B">
        <w:rPr>
          <w:rFonts w:ascii="Times New Roman" w:hAnsi="Times New Roman" w:cs="Times New Roman"/>
          <w:b/>
          <w:sz w:val="24"/>
          <w:szCs w:val="24"/>
        </w:rPr>
        <w:t xml:space="preserve">3) </w:t>
      </w:r>
      <w:r w:rsidR="00334D2E" w:rsidRPr="0046207B">
        <w:rPr>
          <w:rFonts w:ascii="Times New Roman" w:hAnsi="Times New Roman" w:cs="Times New Roman"/>
          <w:b/>
          <w:sz w:val="24"/>
          <w:szCs w:val="24"/>
        </w:rPr>
        <w:t>Extension to Particles</w:t>
      </w:r>
    </w:p>
    <w:p w:rsidR="00334D2E" w:rsidRDefault="006E3997" w:rsidP="002A3698">
      <w:pPr>
        <w:rPr>
          <w:rFonts w:ascii="Times New Roman" w:hAnsi="Times New Roman" w:cs="Times New Roman"/>
          <w:sz w:val="24"/>
          <w:szCs w:val="24"/>
        </w:rPr>
      </w:pPr>
      <w:r w:rsidRPr="006E3997">
        <w:rPr>
          <w:rFonts w:ascii="Times New Roman" w:hAnsi="Times New Roman" w:cs="Times New Roman"/>
          <w:i/>
          <w:sz w:val="24"/>
          <w:szCs w:val="24"/>
        </w:rPr>
        <w:t>The code was run after making the following assumptions</w:t>
      </w:r>
      <w:r>
        <w:rPr>
          <w:rFonts w:ascii="Times New Roman" w:hAnsi="Times New Roman" w:cs="Times New Roman"/>
          <w:sz w:val="24"/>
          <w:szCs w:val="24"/>
        </w:rPr>
        <w:t>.</w:t>
      </w:r>
    </w:p>
    <w:p w:rsidR="006E3997" w:rsidRDefault="006E3997" w:rsidP="002A3698">
      <w:pPr>
        <w:rPr>
          <w:rFonts w:ascii="Times New Roman" w:hAnsi="Times New Roman" w:cs="Times New Roman"/>
          <w:sz w:val="24"/>
          <w:szCs w:val="24"/>
        </w:rPr>
      </w:pPr>
      <w:r>
        <w:rPr>
          <w:rFonts w:ascii="Times New Roman" w:hAnsi="Times New Roman" w:cs="Times New Roman"/>
          <w:sz w:val="24"/>
          <w:szCs w:val="24"/>
        </w:rPr>
        <w:t xml:space="preserve">A (Ӷ) = 50 x (Ӷ/Ӷmax) </w:t>
      </w:r>
    </w:p>
    <w:p w:rsidR="006E3997" w:rsidRDefault="006E3997" w:rsidP="002A3698">
      <w:pPr>
        <w:rPr>
          <w:rFonts w:ascii="Times New Roman" w:hAnsi="Times New Roman" w:cs="Times New Roman"/>
          <w:sz w:val="24"/>
          <w:szCs w:val="24"/>
        </w:rPr>
      </w:pPr>
      <w:r>
        <w:rPr>
          <w:rFonts w:ascii="Times New Roman" w:hAnsi="Times New Roman" w:cs="Times New Roman"/>
          <w:sz w:val="24"/>
          <w:szCs w:val="24"/>
        </w:rPr>
        <w:t>Beta =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(Adsorption rate constant. Set high so that it is diffusion limited)</w:t>
      </w:r>
    </w:p>
    <w:p w:rsidR="006E3997" w:rsidRDefault="006E3997" w:rsidP="002A3698">
      <w:pPr>
        <w:rPr>
          <w:rFonts w:ascii="Times New Roman" w:hAnsi="Times New Roman" w:cs="Times New Roman"/>
          <w:sz w:val="24"/>
          <w:szCs w:val="24"/>
        </w:rPr>
      </w:pPr>
      <w:r>
        <w:rPr>
          <w:rFonts w:ascii="Times New Roman" w:hAnsi="Times New Roman" w:cs="Times New Roman"/>
          <w:sz w:val="24"/>
          <w:szCs w:val="24"/>
        </w:rPr>
        <w:t>Diffusivity (non-dimensional) = 10</w:t>
      </w:r>
      <w:r>
        <w:rPr>
          <w:rFonts w:ascii="Times New Roman" w:hAnsi="Times New Roman" w:cs="Times New Roman"/>
          <w:sz w:val="24"/>
          <w:szCs w:val="24"/>
          <w:vertAlign w:val="superscript"/>
        </w:rPr>
        <w:t>-2</w:t>
      </w:r>
    </w:p>
    <w:p w:rsidR="006E3997" w:rsidRDefault="006E3997" w:rsidP="002A3698">
      <w:pPr>
        <w:rPr>
          <w:rFonts w:ascii="Times New Roman" w:hAnsi="Times New Roman" w:cs="Times New Roman"/>
          <w:sz w:val="24"/>
          <w:szCs w:val="24"/>
        </w:rPr>
      </w:pPr>
      <w:r>
        <w:rPr>
          <w:rFonts w:ascii="Times New Roman" w:hAnsi="Times New Roman" w:cs="Times New Roman"/>
          <w:sz w:val="24"/>
          <w:szCs w:val="24"/>
        </w:rPr>
        <w:t>Equilibrium constant = 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(Making the process effectively irreversible) </w:t>
      </w:r>
    </w:p>
    <w:p w:rsidR="006E3997" w:rsidRDefault="006E3997" w:rsidP="002A3698">
      <w:pPr>
        <w:rPr>
          <w:rFonts w:ascii="Times New Roman" w:hAnsi="Times New Roman" w:cs="Times New Roman"/>
          <w:sz w:val="24"/>
          <w:szCs w:val="24"/>
        </w:rPr>
      </w:pPr>
    </w:p>
    <w:p w:rsidR="006E3997" w:rsidRPr="006E3997" w:rsidRDefault="006E3997" w:rsidP="002A3698">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32720" cy="3762375"/>
            <wp:effectExtent l="19050" t="0" r="0" b="0"/>
            <wp:docPr id="4" name="Picture 3" descr="Screensho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2.jpg"/>
                    <pic:cNvPicPr/>
                  </pic:nvPicPr>
                  <pic:blipFill>
                    <a:blip r:embed="rId8" cstate="print"/>
                    <a:stretch>
                      <a:fillRect/>
                    </a:stretch>
                  </pic:blipFill>
                  <pic:spPr>
                    <a:xfrm>
                      <a:off x="0" y="0"/>
                      <a:ext cx="4734432" cy="3763736"/>
                    </a:xfrm>
                    <a:prstGeom prst="rect">
                      <a:avLst/>
                    </a:prstGeom>
                  </pic:spPr>
                </pic:pic>
              </a:graphicData>
            </a:graphic>
          </wp:inline>
        </w:drawing>
      </w:r>
    </w:p>
    <w:p w:rsidR="006E3997" w:rsidRDefault="006E3997" w:rsidP="002A3698">
      <w:pPr>
        <w:rPr>
          <w:rFonts w:ascii="Times New Roman" w:hAnsi="Times New Roman" w:cs="Times New Roman"/>
          <w:sz w:val="24"/>
          <w:szCs w:val="24"/>
        </w:rPr>
      </w:pPr>
    </w:p>
    <w:p w:rsidR="006E3997" w:rsidRDefault="006E3997" w:rsidP="002A3698">
      <w:pPr>
        <w:rPr>
          <w:rFonts w:ascii="Times New Roman" w:hAnsi="Times New Roman" w:cs="Times New Roman"/>
          <w:sz w:val="24"/>
          <w:szCs w:val="24"/>
        </w:rPr>
      </w:pPr>
      <w:r>
        <w:rPr>
          <w:rFonts w:ascii="Times New Roman" w:hAnsi="Times New Roman" w:cs="Times New Roman"/>
          <w:sz w:val="24"/>
          <w:szCs w:val="24"/>
        </w:rPr>
        <w:lastRenderedPageBreak/>
        <w:t>The concentration of particles is rising above the value at infinity. The following might explain.</w:t>
      </w:r>
    </w:p>
    <w:p w:rsidR="006E3997" w:rsidRDefault="006E3997" w:rsidP="006E39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Diffusivities of particles are generally lower.</w:t>
      </w:r>
    </w:p>
    <w:p w:rsidR="006E3997" w:rsidRDefault="006E3997" w:rsidP="006E399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made an assumption on potential. It is dependent only on interface concentration.</w:t>
      </w:r>
    </w:p>
    <w:p w:rsidR="006E3997" w:rsidRPr="006E3997" w:rsidRDefault="006E3997" w:rsidP="006E3997">
      <w:pPr>
        <w:rPr>
          <w:rFonts w:ascii="Times New Roman" w:hAnsi="Times New Roman" w:cs="Times New Roman"/>
          <w:sz w:val="24"/>
          <w:szCs w:val="24"/>
        </w:rPr>
      </w:pPr>
      <w:r>
        <w:rPr>
          <w:rFonts w:ascii="Times New Roman" w:hAnsi="Times New Roman" w:cs="Times New Roman"/>
          <w:sz w:val="24"/>
          <w:szCs w:val="24"/>
        </w:rPr>
        <w:t>We can get more accurate results by using the formulae for potential that has been already used in MacLeod.</w:t>
      </w:r>
    </w:p>
    <w:sectPr w:rsidR="006E3997" w:rsidRPr="006E3997" w:rsidSect="00830C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014E7"/>
    <w:multiLevelType w:val="hybridMultilevel"/>
    <w:tmpl w:val="437C5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3698"/>
    <w:rsid w:val="00002F46"/>
    <w:rsid w:val="002A3698"/>
    <w:rsid w:val="00334D2E"/>
    <w:rsid w:val="0046207B"/>
    <w:rsid w:val="006E3997"/>
    <w:rsid w:val="007B1EFD"/>
    <w:rsid w:val="00803572"/>
    <w:rsid w:val="00830C28"/>
    <w:rsid w:val="00A449CA"/>
    <w:rsid w:val="00C37BB9"/>
    <w:rsid w:val="00D13FC5"/>
    <w:rsid w:val="00FD4E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3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698"/>
    <w:rPr>
      <w:rFonts w:ascii="Tahoma" w:hAnsi="Tahoma" w:cs="Tahoma"/>
      <w:sz w:val="16"/>
      <w:szCs w:val="16"/>
    </w:rPr>
  </w:style>
  <w:style w:type="paragraph" w:styleId="ListParagraph">
    <w:name w:val="List Paragraph"/>
    <w:basedOn w:val="Normal"/>
    <w:uiPriority w:val="34"/>
    <w:qFormat/>
    <w:rsid w:val="006E39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2015-08-13T20:08:00Z</dcterms:created>
  <dcterms:modified xsi:type="dcterms:W3CDTF">2015-08-13T21:10:00Z</dcterms:modified>
</cp:coreProperties>
</file>