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1"/>
        <w:gridCol w:w="193"/>
        <w:gridCol w:w="12199"/>
        <w:gridCol w:w="1179"/>
      </w:tblGrid>
      <w:tr>
        <w:trPr>
          <w:trHeight w:val="99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20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99"/>
            </w:tblGrid>
            <w:tr>
              <w:trPr>
                <w:trHeight w:val="442" w:hRule="atLeast"/>
              </w:trPr>
              <w:tc>
                <w:tcPr>
                  <w:tcW w:w="121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This chart signifies that Total payments for the each drugs . So that In this chart If total Payments is high then that drug used in market is high compared to less payment is less sold drug in market.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3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103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8618979" cy="5145530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8618979" cy="514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64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7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6605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369"/>
      <w:gridCol w:w="7168"/>
      <w:gridCol w:w="1345"/>
      <w:gridCol w:w="1842"/>
    </w:tblGrid>
    <w:tr>
      <w:trPr/>
      <w:tc>
        <w:tcPr>
          <w:tcW w:w="33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4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6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513"/>
          </w:tblGrid>
          <w:tr>
            <w:trPr>
              <w:trHeight w:val="282" w:hRule="atLeast"/>
            </w:trPr>
            <w:tc>
              <w:tcPr>
                <w:tcW w:w="851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DD8E6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32"/>
                  </w:rPr>
                  <w:t xml:space="preserve">TE_FA_TOTAL_PAYMENTS_OF_DRUGS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4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4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42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4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87"/>
          </w:tblGrid>
          <w:tr>
            <w:trPr>
              <w:trHeight w:val="282" w:hRule="atLeast"/>
            </w:trPr>
            <w:tc>
              <w:tcPr>
                <w:tcW w:w="318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DD8E6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CORPINDIA\EI13114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4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1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4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42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TE_FA_HEALTHCARE_REPORT_OF_AVG_OF_DRUG</dc:title>
</cp:coreProperties>
</file>