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58215" w14:textId="21034450" w:rsidR="000B01F5" w:rsidRDefault="00C17148">
      <w:pPr>
        <w:pStyle w:val="Title"/>
        <w:jc w:val="center"/>
      </w:pPr>
      <w:r>
        <w:t>RSLI Data Lineage</w:t>
      </w:r>
      <w:r w:rsidR="00230194">
        <w:t xml:space="preserve"> &amp; Hop Reduction Recommendation</w:t>
      </w:r>
    </w:p>
    <w:p w14:paraId="5AEC424F" w14:textId="77777777" w:rsidR="000B01F5" w:rsidRDefault="00C17148">
      <w:pPr>
        <w:jc w:val="center"/>
      </w:pPr>
      <w:r>
        <w:rPr>
          <w:b/>
          <w:color w:val="1F3864"/>
          <w:sz w:val="26"/>
        </w:rPr>
        <w:t>High-Level Process Flow Overview</w:t>
      </w:r>
    </w:p>
    <w:p w14:paraId="34B8CA02" w14:textId="77777777" w:rsidR="000B01F5" w:rsidRDefault="000B01F5"/>
    <w:p w14:paraId="302A8B7D" w14:textId="2EDA96E6" w:rsidR="000B01F5" w:rsidRDefault="00C17148">
      <w:pPr>
        <w:jc w:val="center"/>
      </w:pPr>
      <w:r>
        <w:rPr>
          <w:i/>
          <w:sz w:val="20"/>
        </w:rPr>
        <w:t>July 2026</w:t>
      </w:r>
    </w:p>
    <w:p w14:paraId="6B360F4D" w14:textId="77777777" w:rsidR="000B01F5" w:rsidRDefault="00C17148">
      <w:r>
        <w:br w:type="page"/>
      </w:r>
    </w:p>
    <w:p w14:paraId="13F5F576" w14:textId="77777777" w:rsidR="000B01F5" w:rsidRDefault="00C17148">
      <w:pPr>
        <w:pStyle w:val="Heading1"/>
        <w:spacing w:before="280" w:after="80"/>
      </w:pPr>
      <w:proofErr w:type="gramStart"/>
      <w:r>
        <w:t>1  Data</w:t>
      </w:r>
      <w:proofErr w:type="gramEnd"/>
      <w:r>
        <w:t xml:space="preserve"> Lineage Extraction Flow</w:t>
      </w:r>
    </w:p>
    <w:p w14:paraId="5DD66657" w14:textId="6B5432D0" w:rsidR="000B01F5" w:rsidRDefault="00C17148">
      <w:pPr>
        <w:spacing w:after="100"/>
      </w:pPr>
      <w:r>
        <w:t xml:space="preserve">This flow extracts column-level data lineage for </w:t>
      </w:r>
      <w:r w:rsidR="00041608">
        <w:t>10</w:t>
      </w:r>
      <w:r>
        <w:t xml:space="preserve"> target RPT</w:t>
      </w:r>
      <w:r w:rsidR="00041608">
        <w:t xml:space="preserve"> claims</w:t>
      </w:r>
      <w:r>
        <w:t xml:space="preserve"> tables by tracing TIDAL orchestration jobs through shell scripts into PL/SQL objects. Outputs drive lineage graphs and feed the hop reduction analysis.</w:t>
      </w:r>
    </w:p>
    <w:p w14:paraId="0520F379" w14:textId="77777777" w:rsidR="000B01F5" w:rsidRDefault="00C17148">
      <w:pPr>
        <w:pStyle w:val="Heading2"/>
        <w:spacing w:before="160" w:after="80"/>
      </w:pPr>
      <w:proofErr w:type="gramStart"/>
      <w:r>
        <w:t>1.1  Flow</w:t>
      </w:r>
      <w:proofErr w:type="gramEnd"/>
      <w:r>
        <w:t xml:space="preserve"> Diagram</w:t>
      </w:r>
    </w:p>
    <w:tbl>
      <w:tblPr>
        <w:tblStyle w:val="TableGrid"/>
        <w:tblW w:w="10413" w:type="dxa"/>
        <w:tblLook w:val="04A0" w:firstRow="1" w:lastRow="0" w:firstColumn="1" w:lastColumn="0" w:noHBand="0" w:noVBand="1"/>
      </w:tblPr>
      <w:tblGrid>
        <w:gridCol w:w="10413"/>
      </w:tblGrid>
      <w:tr w:rsidR="000B01F5" w14:paraId="5E75784D" w14:textId="77777777" w:rsidTr="00C92BA2">
        <w:trPr>
          <w:trHeight w:hRule="exact" w:val="4109"/>
        </w:trPr>
        <w:tc>
          <w:tcPr>
            <w:tcW w:w="10413" w:type="dxa"/>
            <w:shd w:val="clear" w:color="auto" w:fill="D6DCE4"/>
          </w:tcPr>
          <w:p w14:paraId="5C291098" w14:textId="77777777" w:rsidR="000B01F5" w:rsidRDefault="00C17148">
            <w:pPr>
              <w:jc w:val="center"/>
            </w:pPr>
            <w:r>
              <w:rPr>
                <w:b/>
                <w:color w:val="404060"/>
              </w:rPr>
              <w:t xml:space="preserve">[ Diagram 1 — Data Lineage Extraction </w:t>
            </w:r>
            <w:proofErr w:type="gramStart"/>
            <w:r>
              <w:rPr>
                <w:b/>
                <w:color w:val="404060"/>
              </w:rPr>
              <w:t>Flow ]</w:t>
            </w:r>
            <w:proofErr w:type="gramEnd"/>
          </w:p>
          <w:p w14:paraId="6B878BBF" w14:textId="77777777" w:rsidR="000B01F5" w:rsidRDefault="000B01F5">
            <w:pPr>
              <w:jc w:val="center"/>
              <w:rPr>
                <w:i/>
                <w:color w:val="707090"/>
                <w:sz w:val="17"/>
              </w:rPr>
            </w:pPr>
          </w:p>
          <w:p w14:paraId="2E6E746E" w14:textId="52E722A7" w:rsidR="00C92BA2" w:rsidRDefault="00523FC7">
            <w:pPr>
              <w:jc w:val="center"/>
            </w:pPr>
            <w:r w:rsidRPr="00523FC7">
              <w:rPr>
                <w:noProof/>
              </w:rPr>
              <w:drawing>
                <wp:inline distT="0" distB="0" distL="0" distR="0" wp14:anchorId="08293E68" wp14:editId="2FCD3228">
                  <wp:extent cx="6151830" cy="2305465"/>
                  <wp:effectExtent l="0" t="0" r="1905" b="0"/>
                  <wp:docPr id="57743884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4A5C4A4-8D5D-47F7-9897-89AF70A0CEB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4388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2588" cy="2309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9501BB" w14:textId="77777777" w:rsidR="000B01F5" w:rsidRDefault="000B01F5"/>
    <w:p w14:paraId="7E704204" w14:textId="77777777" w:rsidR="000B01F5" w:rsidRDefault="00C17148">
      <w:pPr>
        <w:pStyle w:val="Heading2"/>
        <w:spacing w:before="160" w:after="80"/>
      </w:pPr>
      <w:proofErr w:type="gramStart"/>
      <w:r>
        <w:t>1.2  Flow</w:t>
      </w:r>
      <w:proofErr w:type="gramEnd"/>
      <w:r>
        <w:t xml:space="preserve"> Summary</w:t>
      </w:r>
    </w:p>
    <w:p w14:paraId="33A1808D" w14:textId="581F34F1" w:rsidR="000B01F5" w:rsidRDefault="00C17148">
      <w:pPr>
        <w:spacing w:after="100"/>
      </w:pPr>
      <w:r>
        <w:t xml:space="preserve">The pipeline has </w:t>
      </w:r>
      <w:r w:rsidR="008F19C7">
        <w:t>eight</w:t>
      </w:r>
      <w:r>
        <w:t xml:space="preserve"> stages. Data flows from left to right, with all parsed outputs converging into the Recursive Lineage Builder before generating the final graph and Excel artefacts.</w:t>
      </w:r>
    </w:p>
    <w:p w14:paraId="55CD66AE" w14:textId="77777777" w:rsidR="000B01F5" w:rsidRDefault="00C17148">
      <w:pPr>
        <w:pStyle w:val="ListBullet"/>
        <w:spacing w:after="60"/>
        <w:ind w:left="432"/>
      </w:pPr>
      <w:r>
        <w:t>① Metadata Sources — Three inputs: TIDAL job dump (TidalDeps_April15.xlsx), shell scripts (.</w:t>
      </w:r>
      <w:proofErr w:type="spellStart"/>
      <w:r>
        <w:t>sh</w:t>
      </w:r>
      <w:proofErr w:type="spellEnd"/>
      <w:r>
        <w:t>), and PL/SQL object scripts (</w:t>
      </w:r>
      <w:proofErr w:type="spellStart"/>
      <w:r>
        <w:t>All_Metadata</w:t>
      </w:r>
      <w:proofErr w:type="spellEnd"/>
      <w:r>
        <w:t>/*.</w:t>
      </w:r>
      <w:proofErr w:type="spellStart"/>
      <w:r>
        <w:t>sql</w:t>
      </w:r>
      <w:proofErr w:type="spellEnd"/>
      <w:r>
        <w:t>).</w:t>
      </w:r>
    </w:p>
    <w:p w14:paraId="43E909A9" w14:textId="77777777" w:rsidR="000B01F5" w:rsidRDefault="00C17148">
      <w:pPr>
        <w:pStyle w:val="ListBullet"/>
        <w:spacing w:after="60"/>
        <w:ind w:left="432"/>
      </w:pPr>
      <w:r>
        <w:t xml:space="preserve">② SQL Package Classifier — Each SQL object is classified as Generic (PKG_GRP_LOAD_DIFW / _PD dispatcher packages) or </w:t>
      </w:r>
      <w:proofErr w:type="gramStart"/>
      <w:r>
        <w:t>Non-Generic</w:t>
      </w:r>
      <w:proofErr w:type="gramEnd"/>
      <w:r>
        <w:t>.</w:t>
      </w:r>
    </w:p>
    <w:p w14:paraId="5E247A2D" w14:textId="77777777" w:rsidR="000B01F5" w:rsidRDefault="00C17148">
      <w:pPr>
        <w:pStyle w:val="ListBullet"/>
        <w:spacing w:after="60"/>
        <w:ind w:left="432"/>
      </w:pPr>
      <w:r>
        <w:t>③ Generic Packages — Column mappings are retrieved by querying the database directly. No SQL parsing needed.</w:t>
      </w:r>
    </w:p>
    <w:p w14:paraId="386FEBC3" w14:textId="3D76477D" w:rsidR="000B01F5" w:rsidRDefault="00C17148">
      <w:pPr>
        <w:pStyle w:val="ListBullet"/>
        <w:spacing w:after="60"/>
        <w:ind w:left="432"/>
      </w:pPr>
      <w:r>
        <w:t>④ Non-Generic Packages — Complex scripts go to Azure OpenAI (GPT-</w:t>
      </w:r>
      <w:r w:rsidR="00D4612B">
        <w:t>5-Mini</w:t>
      </w:r>
      <w:r>
        <w:t>). Simple/moderate scripts are parsed by Python (</w:t>
      </w:r>
      <w:proofErr w:type="spellStart"/>
      <w:r>
        <w:t>SQLGlot</w:t>
      </w:r>
      <w:proofErr w:type="spellEnd"/>
      <w:r>
        <w:t xml:space="preserve"> + </w:t>
      </w:r>
      <w:r w:rsidR="00D4612B">
        <w:t>GUDU</w:t>
      </w:r>
      <w:r>
        <w:t xml:space="preserve"> parsers).</w:t>
      </w:r>
    </w:p>
    <w:p w14:paraId="38B46265" w14:textId="77777777" w:rsidR="000B01F5" w:rsidRDefault="00C17148">
      <w:pPr>
        <w:pStyle w:val="ListBullet"/>
        <w:spacing w:after="60"/>
        <w:ind w:left="432"/>
      </w:pPr>
      <w:r>
        <w:t>⑤ Shell Script Parser — Resolves which SQL object each TIDAL job calls. Handles 9 shell invocation patterns (</w:t>
      </w:r>
      <w:proofErr w:type="spellStart"/>
      <w:r>
        <w:t>PKG.main</w:t>
      </w:r>
      <w:proofErr w:type="spellEnd"/>
      <w:r>
        <w:t>, EXECUTE IMMEDIATE, MV refresh, etc.).</w:t>
      </w:r>
    </w:p>
    <w:p w14:paraId="51C8678F" w14:textId="6B92AC43" w:rsidR="00370449" w:rsidRPr="00370449" w:rsidRDefault="00C17148" w:rsidP="00370449">
      <w:pPr>
        <w:pStyle w:val="ListBullet"/>
        <w:spacing w:after="60"/>
        <w:ind w:left="432"/>
      </w:pPr>
      <w:r>
        <w:t xml:space="preserve">⑥ </w:t>
      </w:r>
      <w:r w:rsidR="00573347">
        <w:t>PKG Proc Analysis</w:t>
      </w:r>
      <w:r>
        <w:t xml:space="preserve"> — </w:t>
      </w:r>
      <w:r w:rsidR="00370449" w:rsidRPr="00370449">
        <w:t xml:space="preserve">Reads </w:t>
      </w:r>
      <w:proofErr w:type="spellStart"/>
      <w:r w:rsidR="00370449" w:rsidRPr="00370449">
        <w:t>All_Metadata</w:t>
      </w:r>
      <w:proofErr w:type="spellEnd"/>
      <w:r w:rsidR="00370449" w:rsidRPr="00370449">
        <w:t>/*.</w:t>
      </w:r>
      <w:proofErr w:type="spellStart"/>
      <w:r w:rsidR="00370449" w:rsidRPr="00370449">
        <w:t>sql</w:t>
      </w:r>
      <w:proofErr w:type="spellEnd"/>
      <w:r w:rsidR="00370449" w:rsidRPr="00370449">
        <w:t xml:space="preserve"> to map each package's internal</w:t>
      </w:r>
    </w:p>
    <w:p w14:paraId="1039A7A1" w14:textId="572EC653" w:rsidR="00370449" w:rsidRPr="00370449" w:rsidRDefault="00370449" w:rsidP="00370449">
      <w:pPr>
        <w:pStyle w:val="ListBullet"/>
        <w:numPr>
          <w:ilvl w:val="0"/>
          <w:numId w:val="0"/>
        </w:numPr>
        <w:spacing w:after="60"/>
        <w:ind w:left="432"/>
      </w:pPr>
      <w:r w:rsidRPr="00370449">
        <w:t>procedure call structure (orchestrator vs self-contained vs independent).</w:t>
      </w:r>
    </w:p>
    <w:p w14:paraId="0EE08B55" w14:textId="6C222DDE" w:rsidR="00370449" w:rsidRPr="00370449" w:rsidRDefault="00370449" w:rsidP="00370449">
      <w:pPr>
        <w:pStyle w:val="ListBullet"/>
        <w:numPr>
          <w:ilvl w:val="0"/>
          <w:numId w:val="0"/>
        </w:numPr>
        <w:spacing w:after="60"/>
        <w:ind w:left="432"/>
      </w:pPr>
      <w:r w:rsidRPr="00370449">
        <w:t>Outputs PKG_PROC_Analysis_All_Metadata.xlsx, which is consumed by the Recursive</w:t>
      </w:r>
    </w:p>
    <w:p w14:paraId="7B2F8C43" w14:textId="35C0BB21" w:rsidR="000B01F5" w:rsidRDefault="00370449" w:rsidP="00370449">
      <w:pPr>
        <w:pStyle w:val="ListBullet"/>
        <w:numPr>
          <w:ilvl w:val="0"/>
          <w:numId w:val="0"/>
        </w:numPr>
        <w:spacing w:after="60"/>
        <w:ind w:left="432"/>
      </w:pPr>
      <w:r w:rsidRPr="00370449">
        <w:t xml:space="preserve">Lineage Builder to expand </w:t>
      </w:r>
      <w:proofErr w:type="spellStart"/>
      <w:r w:rsidRPr="00370449">
        <w:t>PKG.main</w:t>
      </w:r>
      <w:proofErr w:type="spellEnd"/>
      <w:r w:rsidRPr="00370449">
        <w:t xml:space="preserve"> rows into individual child proc rows.</w:t>
      </w:r>
    </w:p>
    <w:p w14:paraId="384E8B34" w14:textId="14D748CF" w:rsidR="000F494B" w:rsidRDefault="00573347" w:rsidP="000F494B">
      <w:pPr>
        <w:pStyle w:val="ListBullet"/>
        <w:spacing w:after="60"/>
        <w:ind w:left="432"/>
      </w:pPr>
      <w:r>
        <w:t>⑦</w:t>
      </w:r>
      <w:r w:rsidR="00B83AD2">
        <w:t xml:space="preserve"> Recursive Lineage Builder — Walks the TIDAL dependency chain from each RPT root job, joining shell output + column lineage</w:t>
      </w:r>
      <w:r w:rsidR="000F494B">
        <w:t xml:space="preserve"> (LLM &amp; Python)</w:t>
      </w:r>
      <w:r w:rsidR="00B83AD2">
        <w:t xml:space="preserve"> + TIDAL metadata (depth, runtime)</w:t>
      </w:r>
      <w:r w:rsidR="000F494B">
        <w:t xml:space="preserve"> + </w:t>
      </w:r>
      <w:r w:rsidR="000F494B" w:rsidRPr="000F494B">
        <w:t>+ PKG proc analysis</w:t>
      </w:r>
      <w:r w:rsidR="000F494B">
        <w:t>.</w:t>
      </w:r>
    </w:p>
    <w:p w14:paraId="6A24E2CB" w14:textId="569E2D41" w:rsidR="000B01F5" w:rsidRPr="00091B3E" w:rsidRDefault="00091B3E" w:rsidP="000F494B">
      <w:pPr>
        <w:pStyle w:val="ListBullet"/>
      </w:pPr>
      <w:r w:rsidRPr="00091B3E">
        <w:t>⑧</w:t>
      </w:r>
      <w:r w:rsidR="00C17148">
        <w:t xml:space="preserve"> Outputs — </w:t>
      </w:r>
      <w:proofErr w:type="spellStart"/>
      <w:r w:rsidR="00C17148">
        <w:t>tidal_dependency_</w:t>
      </w:r>
      <w:proofErr w:type="gramStart"/>
      <w:r w:rsidR="00C17148">
        <w:t>graph.json</w:t>
      </w:r>
      <w:proofErr w:type="spellEnd"/>
      <w:proofErr w:type="gramEnd"/>
      <w:r w:rsidR="00C17148">
        <w:t>, combined_lineage_latest.xlsx, and interactive HTML lineage graphs.</w:t>
      </w:r>
    </w:p>
    <w:p w14:paraId="241D7AB6" w14:textId="13572E3B" w:rsidR="000B01F5" w:rsidRDefault="004A6567">
      <w:pPr>
        <w:pStyle w:val="Heading2"/>
        <w:spacing w:before="160" w:after="80"/>
      </w:pPr>
      <w:r>
        <w:t>1.3 Scripts</w:t>
      </w:r>
      <w:r w:rsidR="00C17148">
        <w:t xml:space="preserve"> in This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2858"/>
        <w:gridCol w:w="3568"/>
      </w:tblGrid>
      <w:tr w:rsidR="000B01F5" w14:paraId="1AF53DBD" w14:textId="77777777" w:rsidTr="00D6348A">
        <w:tc>
          <w:tcPr>
            <w:tcW w:w="3158" w:type="dxa"/>
            <w:shd w:val="clear" w:color="auto" w:fill="1F3864"/>
          </w:tcPr>
          <w:p w14:paraId="19F9605A" w14:textId="77777777" w:rsidR="000B01F5" w:rsidRDefault="00C17148"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w="2882" w:type="dxa"/>
            <w:shd w:val="clear" w:color="auto" w:fill="1F3864"/>
          </w:tcPr>
          <w:p w14:paraId="0EF21412" w14:textId="77777777" w:rsidR="000B01F5" w:rsidRDefault="00C17148">
            <w:r>
              <w:rPr>
                <w:b/>
                <w:color w:val="FFFFFF"/>
                <w:sz w:val="18"/>
              </w:rPr>
              <w:t>Role in Flow</w:t>
            </w:r>
          </w:p>
        </w:tc>
        <w:tc>
          <w:tcPr>
            <w:tcW w:w="3582" w:type="dxa"/>
            <w:shd w:val="clear" w:color="auto" w:fill="1F3864"/>
          </w:tcPr>
          <w:p w14:paraId="77F8B2EE" w14:textId="77777777" w:rsidR="000B01F5" w:rsidRDefault="00C17148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0B01F5" w14:paraId="48F9B4C7" w14:textId="77777777" w:rsidTr="00D6348A">
        <w:tc>
          <w:tcPr>
            <w:tcW w:w="3158" w:type="dxa"/>
            <w:shd w:val="clear" w:color="auto" w:fill="EEF2FA"/>
          </w:tcPr>
          <w:p w14:paraId="4D4E3714" w14:textId="77777777" w:rsidR="000B01F5" w:rsidRDefault="00C17148">
            <w:r>
              <w:rPr>
                <w:sz w:val="17"/>
              </w:rPr>
              <w:t>shell_parser.py</w:t>
            </w:r>
          </w:p>
        </w:tc>
        <w:tc>
          <w:tcPr>
            <w:tcW w:w="2882" w:type="dxa"/>
            <w:shd w:val="clear" w:color="auto" w:fill="EEF2FA"/>
          </w:tcPr>
          <w:p w14:paraId="4CA3D5AD" w14:textId="77777777" w:rsidR="000B01F5" w:rsidRDefault="00C17148">
            <w:r>
              <w:rPr>
                <w:sz w:val="17"/>
              </w:rPr>
              <w:t>Shell Parsing</w:t>
            </w:r>
          </w:p>
        </w:tc>
        <w:tc>
          <w:tcPr>
            <w:tcW w:w="3582" w:type="dxa"/>
            <w:shd w:val="clear" w:color="auto" w:fill="EEF2FA"/>
          </w:tcPr>
          <w:p w14:paraId="44493EC4" w14:textId="77777777" w:rsidR="000B01F5" w:rsidRDefault="00C17148">
            <w:r>
              <w:rPr>
                <w:sz w:val="17"/>
              </w:rPr>
              <w:t>Parses .</w:t>
            </w:r>
            <w:proofErr w:type="spellStart"/>
            <w:r>
              <w:rPr>
                <w:sz w:val="17"/>
              </w:rPr>
              <w:t>sh</w:t>
            </w:r>
            <w:proofErr w:type="spellEnd"/>
            <w:r>
              <w:rPr>
                <w:sz w:val="17"/>
              </w:rPr>
              <w:t xml:space="preserve"> wrapper scripts to map TIDAL jobs to their SQL objects. </w:t>
            </w:r>
            <w:proofErr w:type="spellStart"/>
            <w:r>
              <w:rPr>
                <w:sz w:val="17"/>
              </w:rPr>
              <w:t>Recognises</w:t>
            </w:r>
            <w:proofErr w:type="spellEnd"/>
            <w:r>
              <w:rPr>
                <w:sz w:val="17"/>
              </w:rPr>
              <w:t xml:space="preserve"> 9 shell invocation patterns.</w:t>
            </w:r>
          </w:p>
        </w:tc>
      </w:tr>
      <w:tr w:rsidR="00AB15BE" w14:paraId="665CFF80" w14:textId="77777777" w:rsidTr="00D6348A">
        <w:tc>
          <w:tcPr>
            <w:tcW w:w="3158" w:type="dxa"/>
            <w:shd w:val="clear" w:color="auto" w:fill="EEF2FA"/>
          </w:tcPr>
          <w:p w14:paraId="00938750" w14:textId="5164755B" w:rsidR="00AB15BE" w:rsidRDefault="00AB15BE">
            <w:pPr>
              <w:rPr>
                <w:sz w:val="17"/>
              </w:rPr>
            </w:pPr>
            <w:r w:rsidRPr="00AB15BE">
              <w:rPr>
                <w:sz w:val="17"/>
              </w:rPr>
              <w:t>generate_pkg_proc_analysis.py</w:t>
            </w:r>
          </w:p>
        </w:tc>
        <w:tc>
          <w:tcPr>
            <w:tcW w:w="2882" w:type="dxa"/>
            <w:shd w:val="clear" w:color="auto" w:fill="EEF2FA"/>
          </w:tcPr>
          <w:p w14:paraId="36BABD0A" w14:textId="1EFC6C4E" w:rsidR="00AB15BE" w:rsidRDefault="00D83555">
            <w:pPr>
              <w:rPr>
                <w:sz w:val="17"/>
              </w:rPr>
            </w:pPr>
            <w:r w:rsidRPr="00D83555">
              <w:rPr>
                <w:sz w:val="17"/>
              </w:rPr>
              <w:t>PKG Proc Analysis</w:t>
            </w:r>
          </w:p>
        </w:tc>
        <w:tc>
          <w:tcPr>
            <w:tcW w:w="3582" w:type="dxa"/>
            <w:shd w:val="clear" w:color="auto" w:fill="EEF2FA"/>
          </w:tcPr>
          <w:p w14:paraId="79DCA159" w14:textId="7A1F98E7" w:rsidR="00D83555" w:rsidRPr="00D83555" w:rsidRDefault="00D83555" w:rsidP="00D83555">
            <w:pPr>
              <w:rPr>
                <w:sz w:val="17"/>
              </w:rPr>
            </w:pPr>
            <w:r w:rsidRPr="00D83555">
              <w:rPr>
                <w:sz w:val="17"/>
              </w:rPr>
              <w:t xml:space="preserve">Reads </w:t>
            </w:r>
            <w:proofErr w:type="spellStart"/>
            <w:r w:rsidRPr="00D83555">
              <w:rPr>
                <w:sz w:val="17"/>
              </w:rPr>
              <w:t>All_Metadata</w:t>
            </w:r>
            <w:proofErr w:type="spellEnd"/>
            <w:r w:rsidRPr="00D83555">
              <w:rPr>
                <w:sz w:val="17"/>
              </w:rPr>
              <w:t>/*.</w:t>
            </w:r>
            <w:proofErr w:type="spellStart"/>
            <w:r w:rsidRPr="00D83555">
              <w:rPr>
                <w:sz w:val="17"/>
              </w:rPr>
              <w:t>sql</w:t>
            </w:r>
            <w:proofErr w:type="spellEnd"/>
            <w:r w:rsidRPr="00D83555">
              <w:rPr>
                <w:sz w:val="17"/>
              </w:rPr>
              <w:t xml:space="preserve"> to map each package's internal procedure call structure</w:t>
            </w:r>
            <w:r w:rsidR="004E2DB3">
              <w:rPr>
                <w:sz w:val="17"/>
              </w:rPr>
              <w:t>.</w:t>
            </w:r>
          </w:p>
          <w:p w14:paraId="34F2EC38" w14:textId="4BE0E305" w:rsidR="00AB15BE" w:rsidRDefault="00D83555">
            <w:pPr>
              <w:rPr>
                <w:sz w:val="17"/>
              </w:rPr>
            </w:pPr>
            <w:r w:rsidRPr="00D83555">
              <w:rPr>
                <w:sz w:val="17"/>
              </w:rPr>
              <w:t xml:space="preserve">(orchestrator vs self-contained vs independent). </w:t>
            </w:r>
          </w:p>
        </w:tc>
      </w:tr>
      <w:tr w:rsidR="00EF7961" w14:paraId="28194DAE" w14:textId="77777777" w:rsidTr="00D6348A">
        <w:tc>
          <w:tcPr>
            <w:tcW w:w="3158" w:type="dxa"/>
            <w:shd w:val="clear" w:color="auto" w:fill="EEF2FA"/>
          </w:tcPr>
          <w:p w14:paraId="5BDE83C5" w14:textId="7BC30652" w:rsidR="00EF7961" w:rsidRPr="006651E5" w:rsidRDefault="00BC11E3">
            <w:pPr>
              <w:rPr>
                <w:sz w:val="17"/>
              </w:rPr>
            </w:pPr>
            <w:r w:rsidRPr="00BC11E3">
              <w:rPr>
                <w:sz w:val="17"/>
              </w:rPr>
              <w:t>clean_and_run_gudu.py</w:t>
            </w:r>
          </w:p>
        </w:tc>
        <w:tc>
          <w:tcPr>
            <w:tcW w:w="2882" w:type="dxa"/>
            <w:shd w:val="clear" w:color="auto" w:fill="EEF2FA"/>
          </w:tcPr>
          <w:p w14:paraId="0271FC7B" w14:textId="0E03EC04" w:rsidR="00EF7961" w:rsidRDefault="00BC11E3">
            <w:pPr>
              <w:rPr>
                <w:sz w:val="17"/>
              </w:rPr>
            </w:pPr>
            <w:r>
              <w:rPr>
                <w:sz w:val="17"/>
              </w:rPr>
              <w:t xml:space="preserve">Python </w:t>
            </w:r>
            <w:r w:rsidR="00E51692">
              <w:rPr>
                <w:sz w:val="17"/>
              </w:rPr>
              <w:t xml:space="preserve">based </w:t>
            </w:r>
            <w:r>
              <w:rPr>
                <w:sz w:val="17"/>
              </w:rPr>
              <w:t>Parser</w:t>
            </w:r>
          </w:p>
        </w:tc>
        <w:tc>
          <w:tcPr>
            <w:tcW w:w="3582" w:type="dxa"/>
            <w:shd w:val="clear" w:color="auto" w:fill="EEF2FA"/>
          </w:tcPr>
          <w:p w14:paraId="69EF9AFA" w14:textId="69A969B0" w:rsidR="00BA30A5" w:rsidRPr="00EF7961" w:rsidRDefault="00BA30A5">
            <w:pPr>
              <w:rPr>
                <w:sz w:val="17"/>
              </w:rPr>
            </w:pPr>
            <w:r w:rsidRPr="00BA30A5">
              <w:rPr>
                <w:sz w:val="17"/>
              </w:rPr>
              <w:t xml:space="preserve">Clean Oracle PL/SQL scripts for data lineage analysis via </w:t>
            </w:r>
            <w:proofErr w:type="spellStart"/>
            <w:r w:rsidRPr="00BA30A5">
              <w:rPr>
                <w:sz w:val="17"/>
              </w:rPr>
              <w:t>Gudu</w:t>
            </w:r>
            <w:proofErr w:type="spellEnd"/>
            <w:r w:rsidRPr="00BA30A5">
              <w:rPr>
                <w:sz w:val="17"/>
              </w:rPr>
              <w:t xml:space="preserve"> </w:t>
            </w:r>
            <w:proofErr w:type="spellStart"/>
            <w:r w:rsidRPr="00BA30A5">
              <w:rPr>
                <w:sz w:val="17"/>
              </w:rPr>
              <w:t>SQLFlow</w:t>
            </w:r>
            <w:proofErr w:type="spellEnd"/>
            <w:r>
              <w:rPr>
                <w:sz w:val="17"/>
              </w:rPr>
              <w:t xml:space="preserve"> &amp; </w:t>
            </w:r>
            <w:proofErr w:type="spellStart"/>
            <w:r>
              <w:rPr>
                <w:sz w:val="17"/>
              </w:rPr>
              <w:t>SQLGlot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6651E5" w14:paraId="1AA47339" w14:textId="77777777" w:rsidTr="00D6348A">
        <w:tc>
          <w:tcPr>
            <w:tcW w:w="3158" w:type="dxa"/>
            <w:shd w:val="clear" w:color="auto" w:fill="EEF2FA"/>
          </w:tcPr>
          <w:p w14:paraId="3CF666D0" w14:textId="00536C8C" w:rsidR="006651E5" w:rsidRDefault="006651E5">
            <w:pPr>
              <w:rPr>
                <w:sz w:val="17"/>
              </w:rPr>
            </w:pPr>
            <w:r w:rsidRPr="006651E5">
              <w:rPr>
                <w:sz w:val="17"/>
              </w:rPr>
              <w:t>llm_lineage_extractor.py</w:t>
            </w:r>
          </w:p>
        </w:tc>
        <w:tc>
          <w:tcPr>
            <w:tcW w:w="2882" w:type="dxa"/>
            <w:shd w:val="clear" w:color="auto" w:fill="EEF2FA"/>
          </w:tcPr>
          <w:p w14:paraId="53D301F1" w14:textId="7A88150B" w:rsidR="006651E5" w:rsidRDefault="006651E5">
            <w:pPr>
              <w:rPr>
                <w:sz w:val="17"/>
              </w:rPr>
            </w:pPr>
            <w:r>
              <w:rPr>
                <w:sz w:val="17"/>
              </w:rPr>
              <w:t xml:space="preserve">LLM </w:t>
            </w:r>
            <w:r w:rsidR="00E51692">
              <w:rPr>
                <w:sz w:val="17"/>
              </w:rPr>
              <w:t xml:space="preserve">based </w:t>
            </w:r>
            <w:r>
              <w:rPr>
                <w:sz w:val="17"/>
              </w:rPr>
              <w:t>Parser</w:t>
            </w:r>
          </w:p>
        </w:tc>
        <w:tc>
          <w:tcPr>
            <w:tcW w:w="3582" w:type="dxa"/>
            <w:shd w:val="clear" w:color="auto" w:fill="EEF2FA"/>
          </w:tcPr>
          <w:p w14:paraId="23665107" w14:textId="46281CF5" w:rsidR="00507DE8" w:rsidRDefault="00EF7961" w:rsidP="5F6BA22E">
            <w:pPr>
              <w:rPr>
                <w:sz w:val="17"/>
                <w:szCs w:val="17"/>
              </w:rPr>
            </w:pPr>
            <w:r w:rsidRPr="762256C2">
              <w:rPr>
                <w:sz w:val="17"/>
                <w:szCs w:val="17"/>
              </w:rPr>
              <w:t>LLM-based SQL lineage extractor — fallback for files Python (</w:t>
            </w:r>
            <w:proofErr w:type="spellStart"/>
            <w:r w:rsidRPr="762256C2">
              <w:rPr>
                <w:sz w:val="17"/>
                <w:szCs w:val="17"/>
              </w:rPr>
              <w:t>Gudu</w:t>
            </w:r>
            <w:proofErr w:type="spellEnd"/>
            <w:r w:rsidRPr="762256C2">
              <w:rPr>
                <w:sz w:val="17"/>
                <w:szCs w:val="17"/>
              </w:rPr>
              <w:t xml:space="preserve">+ </w:t>
            </w:r>
            <w:proofErr w:type="spellStart"/>
            <w:r w:rsidRPr="762256C2">
              <w:rPr>
                <w:sz w:val="17"/>
                <w:szCs w:val="17"/>
              </w:rPr>
              <w:t>SQLGlot</w:t>
            </w:r>
            <w:proofErr w:type="spellEnd"/>
            <w:r w:rsidRPr="762256C2">
              <w:rPr>
                <w:sz w:val="17"/>
                <w:szCs w:val="17"/>
              </w:rPr>
              <w:t>) couldn't process.</w:t>
            </w:r>
            <w:r w:rsidR="002F2CBF" w:rsidRPr="762256C2">
              <w:rPr>
                <w:sz w:val="17"/>
                <w:szCs w:val="17"/>
              </w:rPr>
              <w:t xml:space="preserve"> </w:t>
            </w:r>
          </w:p>
          <w:p w14:paraId="60FE6639" w14:textId="4623D13A" w:rsidR="006651E5" w:rsidRPr="00507DE8" w:rsidRDefault="0078781F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object w:dxaOrig="1860" w:dyaOrig="830" w14:anchorId="6FDE81B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2.95pt;height:41.55pt" o:ole="">
                  <v:imagedata r:id="rId7" o:title=""/>
                </v:shape>
                <o:OLEObject Type="Embed" ProgID="Package" ShapeID="_x0000_i1025" DrawAspect="Icon" ObjectID="_1846336025" r:id="rId8"/>
              </w:object>
            </w:r>
          </w:p>
        </w:tc>
      </w:tr>
      <w:tr w:rsidR="000B01F5" w14:paraId="12E37221" w14:textId="77777777" w:rsidTr="00D6348A">
        <w:tc>
          <w:tcPr>
            <w:tcW w:w="3158" w:type="dxa"/>
            <w:shd w:val="clear" w:color="auto" w:fill="D9E1F2"/>
          </w:tcPr>
          <w:p w14:paraId="2E990C63" w14:textId="4C8EFFA8" w:rsidR="000B01F5" w:rsidRDefault="00D3562D">
            <w:r w:rsidRPr="00D3562D">
              <w:rPr>
                <w:sz w:val="17"/>
              </w:rPr>
              <w:t>tidal_shell_combiner.py</w:t>
            </w:r>
          </w:p>
        </w:tc>
        <w:tc>
          <w:tcPr>
            <w:tcW w:w="2882" w:type="dxa"/>
            <w:shd w:val="clear" w:color="auto" w:fill="D9E1F2"/>
          </w:tcPr>
          <w:p w14:paraId="407D007D" w14:textId="0C98C92E" w:rsidR="000B01F5" w:rsidRDefault="00C17148">
            <w:r>
              <w:rPr>
                <w:sz w:val="17"/>
              </w:rPr>
              <w:t>Lineage</w:t>
            </w:r>
            <w:r w:rsidR="00DD41E0">
              <w:rPr>
                <w:sz w:val="17"/>
              </w:rPr>
              <w:t xml:space="preserve"> Combiner</w:t>
            </w:r>
          </w:p>
        </w:tc>
        <w:tc>
          <w:tcPr>
            <w:tcW w:w="3582" w:type="dxa"/>
            <w:shd w:val="clear" w:color="auto" w:fill="D9E1F2"/>
          </w:tcPr>
          <w:p w14:paraId="1688A30A" w14:textId="0971C4BB" w:rsidR="000B01F5" w:rsidRPr="00F70F4B" w:rsidRDefault="00F70F4B">
            <w:pPr>
              <w:rPr>
                <w:sz w:val="17"/>
              </w:rPr>
            </w:pPr>
            <w:r w:rsidRPr="00F70F4B">
              <w:rPr>
                <w:sz w:val="17"/>
              </w:rPr>
              <w:t>Joins five data sources to build a unified column-level lineage map across 10 RPT tables</w:t>
            </w:r>
          </w:p>
        </w:tc>
      </w:tr>
      <w:tr w:rsidR="000B01F5" w14:paraId="5E82CB1F" w14:textId="77777777" w:rsidTr="00D6348A">
        <w:tc>
          <w:tcPr>
            <w:tcW w:w="3158" w:type="dxa"/>
            <w:shd w:val="clear" w:color="auto" w:fill="EEF2FA"/>
          </w:tcPr>
          <w:p w14:paraId="4B3C3B5E" w14:textId="77777777" w:rsidR="000B01F5" w:rsidRDefault="00C17148">
            <w:r>
              <w:rPr>
                <w:sz w:val="17"/>
              </w:rPr>
              <w:t>generate_tidal_graph.py</w:t>
            </w:r>
          </w:p>
        </w:tc>
        <w:tc>
          <w:tcPr>
            <w:tcW w:w="2882" w:type="dxa"/>
            <w:shd w:val="clear" w:color="auto" w:fill="EEF2FA"/>
          </w:tcPr>
          <w:p w14:paraId="39B9C111" w14:textId="77777777" w:rsidR="00071B44" w:rsidRDefault="001C5D06">
            <w:pPr>
              <w:rPr>
                <w:sz w:val="17"/>
              </w:rPr>
            </w:pPr>
            <w:r>
              <w:rPr>
                <w:sz w:val="17"/>
              </w:rPr>
              <w:t xml:space="preserve">Recursive Builder </w:t>
            </w:r>
            <w:r w:rsidR="00071B44">
              <w:rPr>
                <w:sz w:val="17"/>
              </w:rPr>
              <w:t>&amp;</w:t>
            </w:r>
          </w:p>
          <w:p w14:paraId="60BE57B8" w14:textId="2DE2A4D8" w:rsidR="000B01F5" w:rsidRDefault="00C17148">
            <w:r>
              <w:rPr>
                <w:sz w:val="17"/>
              </w:rPr>
              <w:t xml:space="preserve">Graph </w:t>
            </w:r>
            <w:r w:rsidR="00071B44">
              <w:rPr>
                <w:sz w:val="17"/>
              </w:rPr>
              <w:t>Visualizer</w:t>
            </w:r>
          </w:p>
        </w:tc>
        <w:tc>
          <w:tcPr>
            <w:tcW w:w="3582" w:type="dxa"/>
            <w:shd w:val="clear" w:color="auto" w:fill="EEF2FA"/>
          </w:tcPr>
          <w:p w14:paraId="0BE5A2F2" w14:textId="7B0F0D44" w:rsidR="000B01F5" w:rsidRDefault="0036435E" w:rsidP="00273CC1">
            <w:pPr>
              <w:rPr>
                <w:sz w:val="17"/>
              </w:rPr>
            </w:pPr>
            <w:r>
              <w:rPr>
                <w:sz w:val="17"/>
              </w:rPr>
              <w:t>Creates</w:t>
            </w:r>
            <w:r w:rsidR="00C17148">
              <w:rPr>
                <w:sz w:val="17"/>
              </w:rPr>
              <w:t xml:space="preserve"> dependency </w:t>
            </w:r>
            <w:proofErr w:type="gramStart"/>
            <w:r w:rsidR="00C17148">
              <w:rPr>
                <w:sz w:val="17"/>
              </w:rPr>
              <w:t xml:space="preserve">graph </w:t>
            </w:r>
            <w:r w:rsidR="00273CC1">
              <w:rPr>
                <w:sz w:val="17"/>
              </w:rPr>
              <w:t xml:space="preserve"> </w:t>
            </w:r>
            <w:r>
              <w:rPr>
                <w:sz w:val="17"/>
              </w:rPr>
              <w:t>(</w:t>
            </w:r>
            <w:proofErr w:type="spellStart"/>
            <w:proofErr w:type="gramEnd"/>
            <w:r>
              <w:rPr>
                <w:sz w:val="17"/>
              </w:rPr>
              <w:t>tidal_dependency_</w:t>
            </w:r>
            <w:proofErr w:type="gramStart"/>
            <w:r>
              <w:rPr>
                <w:sz w:val="17"/>
              </w:rPr>
              <w:t>graph.json</w:t>
            </w:r>
            <w:proofErr w:type="spellEnd"/>
            <w:proofErr w:type="gramEnd"/>
            <w:r>
              <w:rPr>
                <w:sz w:val="17"/>
              </w:rPr>
              <w:t>) and</w:t>
            </w:r>
            <w:r w:rsidR="00C17148">
              <w:rPr>
                <w:sz w:val="17"/>
              </w:rPr>
              <w:t xml:space="preserve"> interactive HTML page</w:t>
            </w:r>
            <w:r w:rsidR="001C5D06">
              <w:rPr>
                <w:sz w:val="17"/>
              </w:rPr>
              <w:t xml:space="preserve"> for lineage visualization. </w:t>
            </w:r>
          </w:p>
          <w:p w14:paraId="01380E21" w14:textId="261BD115" w:rsidR="000B01F5" w:rsidRDefault="000B01F5"/>
        </w:tc>
      </w:tr>
    </w:tbl>
    <w:p w14:paraId="53D3A393" w14:textId="0147E989" w:rsidR="5DE5F79A" w:rsidRDefault="69E075F6">
      <w:pPr>
        <w:rPr>
          <w:sz w:val="19"/>
          <w:szCs w:val="19"/>
        </w:rPr>
      </w:pPr>
      <w:r w:rsidRPr="56A64F2F">
        <w:rPr>
          <w:b/>
        </w:rPr>
        <w:t>Note:</w:t>
      </w:r>
      <w:r w:rsidRPr="556E8894">
        <w:rPr>
          <w:sz w:val="17"/>
          <w:szCs w:val="17"/>
        </w:rPr>
        <w:t xml:space="preserve"> </w:t>
      </w:r>
      <w:r w:rsidR="28A33F6E" w:rsidRPr="4C79C49A">
        <w:rPr>
          <w:sz w:val="19"/>
          <w:szCs w:val="19"/>
        </w:rPr>
        <w:t>l</w:t>
      </w:r>
      <w:r w:rsidR="28A33F6E" w:rsidRPr="36E72D4E">
        <w:rPr>
          <w:sz w:val="19"/>
          <w:szCs w:val="19"/>
        </w:rPr>
        <w:t>m</w:t>
      </w:r>
      <w:r w:rsidR="55AA91A7" w:rsidRPr="36E72D4E">
        <w:rPr>
          <w:sz w:val="19"/>
          <w:szCs w:val="19"/>
        </w:rPr>
        <w:t xml:space="preserve">_lineage_extractor.py script uses an LLM prompt that </w:t>
      </w:r>
      <w:r w:rsidR="28A33F6E" w:rsidRPr="36E72D4E">
        <w:rPr>
          <w:sz w:val="19"/>
          <w:szCs w:val="19"/>
        </w:rPr>
        <w:t>parses</w:t>
      </w:r>
      <w:r w:rsidR="55AA91A7" w:rsidRPr="36E72D4E">
        <w:rPr>
          <w:sz w:val="19"/>
          <w:szCs w:val="19"/>
        </w:rPr>
        <w:t xml:space="preserve"> Oracle PL/SQL code </w:t>
      </w:r>
      <w:r w:rsidR="28A33F6E" w:rsidRPr="36E72D4E">
        <w:rPr>
          <w:sz w:val="19"/>
          <w:szCs w:val="19"/>
        </w:rPr>
        <w:t>to extract</w:t>
      </w:r>
      <w:r w:rsidR="55AA91A7" w:rsidRPr="36E72D4E">
        <w:rPr>
          <w:sz w:val="19"/>
          <w:szCs w:val="19"/>
        </w:rPr>
        <w:t xml:space="preserve"> column-level lineage</w:t>
      </w:r>
      <w:r w:rsidR="28A33F6E" w:rsidRPr="36E72D4E">
        <w:rPr>
          <w:sz w:val="19"/>
          <w:szCs w:val="19"/>
        </w:rPr>
        <w:t>, resolve</w:t>
      </w:r>
      <w:r w:rsidR="55AA91A7" w:rsidRPr="36E72D4E">
        <w:rPr>
          <w:sz w:val="19"/>
          <w:szCs w:val="19"/>
        </w:rPr>
        <w:t xml:space="preserve"> source-to-target mappings, </w:t>
      </w:r>
      <w:r w:rsidR="28A33F6E" w:rsidRPr="36E72D4E">
        <w:rPr>
          <w:sz w:val="19"/>
          <w:szCs w:val="19"/>
        </w:rPr>
        <w:t>and identify</w:t>
      </w:r>
      <w:r w:rsidR="55AA91A7" w:rsidRPr="36E72D4E">
        <w:rPr>
          <w:sz w:val="19"/>
          <w:szCs w:val="19"/>
        </w:rPr>
        <w:t xml:space="preserve"> transformations</w:t>
      </w:r>
      <w:r w:rsidR="28A33F6E" w:rsidRPr="36E72D4E">
        <w:rPr>
          <w:sz w:val="19"/>
          <w:szCs w:val="19"/>
        </w:rPr>
        <w:t xml:space="preserve"> across DML, CTAS, and dynamic SQL statements. The output is generated as structured JSON for lineage analysis and visualization.</w:t>
      </w:r>
    </w:p>
    <w:p w14:paraId="2B7B2E43" w14:textId="69C9FC34" w:rsidR="00FF4710" w:rsidRDefault="00FF4710" w:rsidP="5F6BA22E">
      <w:pPr>
        <w:rPr>
          <w:sz w:val="16"/>
          <w:szCs w:val="16"/>
        </w:rPr>
      </w:pPr>
    </w:p>
    <w:p w14:paraId="284D2500" w14:textId="77777777" w:rsidR="000B01F5" w:rsidRDefault="00C17148">
      <w:r>
        <w:br w:type="page"/>
      </w:r>
    </w:p>
    <w:p w14:paraId="32912899" w14:textId="77777777" w:rsidR="000B01F5" w:rsidRDefault="00C17148">
      <w:pPr>
        <w:pStyle w:val="Heading1"/>
        <w:spacing w:before="280" w:after="80"/>
      </w:pPr>
      <w:proofErr w:type="gramStart"/>
      <w:r>
        <w:t>2  Hop</w:t>
      </w:r>
      <w:proofErr w:type="gramEnd"/>
      <w:r>
        <w:t xml:space="preserve"> Reduction Recommendation Flow</w:t>
      </w:r>
    </w:p>
    <w:p w14:paraId="05CF46E2" w14:textId="77777777" w:rsidR="000B01F5" w:rsidRDefault="00C17148">
      <w:pPr>
        <w:spacing w:after="100"/>
      </w:pPr>
      <w:r>
        <w:t xml:space="preserve">This flow identifies opportunities to eliminate or consolidate unnecessary pipeline hops — reducing TIDAL job count, execution time, and maintenance complexity. It runs in two phases: LLM-based script </w:t>
      </w:r>
      <w:proofErr w:type="spellStart"/>
      <w:r>
        <w:t>summarisation</w:t>
      </w:r>
      <w:proofErr w:type="spellEnd"/>
      <w:r>
        <w:t xml:space="preserve"> followed by graph-and-lineage-driven automated analysis across 14 detector categories.</w:t>
      </w:r>
    </w:p>
    <w:p w14:paraId="7BDF02A5" w14:textId="77777777" w:rsidR="000B01F5" w:rsidRDefault="00C17148">
      <w:pPr>
        <w:pStyle w:val="Heading2"/>
        <w:spacing w:before="160" w:after="80"/>
      </w:pPr>
      <w:proofErr w:type="gramStart"/>
      <w:r>
        <w:t>2.1  Flow</w:t>
      </w:r>
      <w:proofErr w:type="gramEnd"/>
      <w:r>
        <w:t xml:space="preserve">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40"/>
      </w:tblGrid>
      <w:tr w:rsidR="000B01F5" w14:paraId="176B91AD" w14:textId="77777777" w:rsidTr="004A6567">
        <w:trPr>
          <w:trHeight w:hRule="exact" w:val="12141"/>
        </w:trPr>
        <w:tc>
          <w:tcPr>
            <w:tcW w:w="9040" w:type="dxa"/>
            <w:shd w:val="clear" w:color="auto" w:fill="D6DCE4"/>
          </w:tcPr>
          <w:p w14:paraId="408DBEE1" w14:textId="7C503429" w:rsidR="00543700" w:rsidRDefault="00C17148">
            <w:pPr>
              <w:jc w:val="center"/>
            </w:pPr>
            <w:r>
              <w:rPr>
                <w:b/>
                <w:color w:val="404060"/>
              </w:rPr>
              <w:t xml:space="preserve">[ Diagram 2 — Hop Reduction Recommendation </w:t>
            </w:r>
            <w:r w:rsidR="00543700">
              <w:rPr>
                <w:b/>
                <w:color w:val="404060"/>
              </w:rPr>
              <w:t>Flow]</w:t>
            </w:r>
            <w:r w:rsidR="00543700" w:rsidRPr="00325FE3">
              <w:t xml:space="preserve"> </w:t>
            </w:r>
          </w:p>
          <w:p w14:paraId="7C4ECCFC" w14:textId="77777777" w:rsidR="00543700" w:rsidRDefault="00543700">
            <w:pPr>
              <w:jc w:val="center"/>
            </w:pPr>
          </w:p>
          <w:p w14:paraId="7EF866A6" w14:textId="77777777" w:rsidR="00543700" w:rsidRDefault="00543700">
            <w:pPr>
              <w:jc w:val="center"/>
            </w:pPr>
          </w:p>
          <w:p w14:paraId="35757D23" w14:textId="761AD8B4" w:rsidR="000B01F5" w:rsidRDefault="00543700">
            <w:pPr>
              <w:jc w:val="center"/>
            </w:pPr>
            <w:r w:rsidRPr="00325FE3">
              <w:rPr>
                <w:noProof/>
              </w:rPr>
              <w:drawing>
                <wp:inline distT="0" distB="0" distL="0" distR="0" wp14:anchorId="7BF9358F" wp14:editId="1A44637E">
                  <wp:extent cx="3950232" cy="7146950"/>
                  <wp:effectExtent l="0" t="0" r="0" b="0"/>
                  <wp:docPr id="437592816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61755EC-0F55-4ED5-BB93-CE476F4459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59281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7699" cy="7160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E71AB" w14:textId="00BA51E3" w:rsidR="000B01F5" w:rsidRDefault="000B01F5">
            <w:pPr>
              <w:jc w:val="center"/>
            </w:pPr>
          </w:p>
        </w:tc>
      </w:tr>
    </w:tbl>
    <w:p w14:paraId="34CA0821" w14:textId="4336E738" w:rsidR="000B01F5" w:rsidRDefault="00C17148">
      <w:pPr>
        <w:pStyle w:val="Heading2"/>
        <w:spacing w:before="160" w:after="80"/>
      </w:pPr>
      <w:proofErr w:type="gramStart"/>
      <w:r>
        <w:t>2.2  Flow</w:t>
      </w:r>
      <w:proofErr w:type="gramEnd"/>
      <w:r>
        <w:t xml:space="preserve"> Summary</w:t>
      </w:r>
    </w:p>
    <w:p w14:paraId="45A6AF2F" w14:textId="097EB7ED" w:rsidR="000B01F5" w:rsidRDefault="00F35891">
      <w:pPr>
        <w:pStyle w:val="ListBullet"/>
        <w:spacing w:after="60"/>
        <w:ind w:left="432"/>
      </w:pPr>
      <w:r>
        <w:t>Stage</w:t>
      </w:r>
      <w:r w:rsidR="00C17148">
        <w:t xml:space="preserve"> 1 — Script </w:t>
      </w:r>
      <w:proofErr w:type="spellStart"/>
      <w:r w:rsidR="00C17148">
        <w:t>Summarisation</w:t>
      </w:r>
      <w:proofErr w:type="spellEnd"/>
      <w:r w:rsidR="00C17148">
        <w:t xml:space="preserve"> (summarize_scripts.py): Each PL/SQL script is cleaned (comments stripped), chunked if large, and sent to Azure OpenAI. The LLM returns a structured JSON summary with </w:t>
      </w:r>
      <w:proofErr w:type="gramStart"/>
      <w:r w:rsidR="00C17148">
        <w:t>hop</w:t>
      </w:r>
      <w:proofErr w:type="gramEnd"/>
      <w:r w:rsidR="00C17148">
        <w:t xml:space="preserve">-reduction opportunities, performance bottlenecks, and logic risks. Outputs: </w:t>
      </w:r>
      <w:proofErr w:type="spellStart"/>
      <w:r w:rsidR="00C17148">
        <w:t>script_summaries_</w:t>
      </w:r>
      <w:proofErr w:type="gramStart"/>
      <w:r w:rsidR="00C17148">
        <w:t>all.json</w:t>
      </w:r>
      <w:proofErr w:type="spellEnd"/>
      <w:proofErr w:type="gramEnd"/>
      <w:r w:rsidR="00C17148">
        <w:t xml:space="preserve"> and </w:t>
      </w:r>
      <w:proofErr w:type="spellStart"/>
      <w:r w:rsidR="00C17148">
        <w:t>hop_reduction_from_summaries_</w:t>
      </w:r>
      <w:proofErr w:type="gramStart"/>
      <w:r w:rsidR="00C17148">
        <w:t>all.json</w:t>
      </w:r>
      <w:proofErr w:type="spellEnd"/>
      <w:proofErr w:type="gramEnd"/>
      <w:r w:rsidR="00C17148">
        <w:t>.</w:t>
      </w:r>
    </w:p>
    <w:p w14:paraId="269B65B5" w14:textId="175661A6" w:rsidR="000B01F5" w:rsidRDefault="00F35891">
      <w:pPr>
        <w:pStyle w:val="ListBullet"/>
        <w:spacing w:after="60"/>
        <w:ind w:left="432"/>
      </w:pPr>
      <w:r>
        <w:t>Stage</w:t>
      </w:r>
      <w:r w:rsidR="00C17148">
        <w:t xml:space="preserve"> 2 — 14-Detector Analysis (analyze_hop_reduction_merged.py): Loads the TIDAL dependency graph, combined lineage, and LLM summaries. Runs 14 independent detectors (A–N) covering patterns such as redundant loads, pass-through hops, near-duplicate procedures, serial chains, stale intermediates, and MV elimination.</w:t>
      </w:r>
    </w:p>
    <w:p w14:paraId="32999D1B" w14:textId="77777777" w:rsidR="000B01F5" w:rsidRDefault="00C17148">
      <w:pPr>
        <w:pStyle w:val="ListBullet"/>
        <w:spacing w:after="60"/>
        <w:ind w:left="432"/>
      </w:pPr>
      <w:r>
        <w:t xml:space="preserve">Post-processing: Results are </w:t>
      </w:r>
      <w:proofErr w:type="spellStart"/>
      <w:r>
        <w:t>standardised</w:t>
      </w:r>
      <w:proofErr w:type="spellEnd"/>
      <w:r>
        <w:t>, deduplicated across detectors, enriched with concrete action items, and scored by a hybrid priority algorithm (category weight + risk + critical-path depth + estimated runtime savings).</w:t>
      </w:r>
    </w:p>
    <w:p w14:paraId="4A2CF22B" w14:textId="71D35F26" w:rsidR="000B01F5" w:rsidRDefault="00C17148">
      <w:pPr>
        <w:pStyle w:val="ListBullet"/>
        <w:spacing w:after="60"/>
        <w:ind w:left="432"/>
      </w:pPr>
      <w:r>
        <w:t>Output: hop_reduction_recommendations.xlsx — a multi-sheet Excel workbook</w:t>
      </w:r>
      <w:r w:rsidR="000503E8">
        <w:t xml:space="preserve"> (one for each RPT </w:t>
      </w:r>
      <w:r w:rsidR="00E31BB1">
        <w:t>table</w:t>
      </w:r>
      <w:r w:rsidR="000503E8">
        <w:t>)</w:t>
      </w:r>
      <w:r>
        <w:t xml:space="preserve"> with </w:t>
      </w:r>
      <w:r w:rsidR="00E31BB1">
        <w:t>prioritized</w:t>
      </w:r>
      <w:r>
        <w:t xml:space="preserve"> recommendations, execution wave assignments (WAVE_1 → GLOBAL), a what-if simulation, and an Action Items quick-reference sheet.</w:t>
      </w:r>
    </w:p>
    <w:p w14:paraId="395341E6" w14:textId="77777777" w:rsidR="000B01F5" w:rsidRDefault="00C17148">
      <w:pPr>
        <w:pStyle w:val="Heading2"/>
        <w:spacing w:before="160" w:after="80"/>
      </w:pPr>
      <w:proofErr w:type="gramStart"/>
      <w:r>
        <w:t>2.3  Scripts</w:t>
      </w:r>
      <w:proofErr w:type="gramEnd"/>
      <w:r>
        <w:t xml:space="preserve"> in This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9"/>
        <w:gridCol w:w="3051"/>
        <w:gridCol w:w="3376"/>
      </w:tblGrid>
      <w:tr w:rsidR="000B01F5" w14:paraId="2DD11570" w14:textId="77777777" w:rsidTr="00761FE7">
        <w:tc>
          <w:tcPr>
            <w:tcW w:w="3154" w:type="dxa"/>
            <w:shd w:val="clear" w:color="auto" w:fill="1F3864"/>
          </w:tcPr>
          <w:p w14:paraId="4A13EC12" w14:textId="77777777" w:rsidR="000B01F5" w:rsidRDefault="00C17148"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w="3074" w:type="dxa"/>
            <w:shd w:val="clear" w:color="auto" w:fill="1F3864"/>
          </w:tcPr>
          <w:p w14:paraId="79544E5F" w14:textId="77777777" w:rsidR="000B01F5" w:rsidRDefault="00C17148">
            <w:r>
              <w:rPr>
                <w:b/>
                <w:color w:val="FFFFFF"/>
                <w:sz w:val="18"/>
              </w:rPr>
              <w:t>Role in Flow</w:t>
            </w:r>
          </w:p>
        </w:tc>
        <w:tc>
          <w:tcPr>
            <w:tcW w:w="3394" w:type="dxa"/>
            <w:shd w:val="clear" w:color="auto" w:fill="1F3864"/>
          </w:tcPr>
          <w:p w14:paraId="324F7891" w14:textId="77777777" w:rsidR="000B01F5" w:rsidRDefault="00C17148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0B01F5" w14:paraId="69FFA4CF" w14:textId="77777777" w:rsidTr="311B5887">
        <w:trPr>
          <w:trHeight w:val="1211"/>
        </w:trPr>
        <w:tc>
          <w:tcPr>
            <w:tcW w:w="3154" w:type="dxa"/>
            <w:shd w:val="clear" w:color="auto" w:fill="EEF2FA"/>
          </w:tcPr>
          <w:p w14:paraId="49303D75" w14:textId="77777777" w:rsidR="000B01F5" w:rsidRDefault="00C17148">
            <w:r>
              <w:rPr>
                <w:sz w:val="17"/>
              </w:rPr>
              <w:t>summarize_scripts.py</w:t>
            </w:r>
          </w:p>
        </w:tc>
        <w:tc>
          <w:tcPr>
            <w:tcW w:w="3074" w:type="dxa"/>
            <w:shd w:val="clear" w:color="auto" w:fill="EEF2FA"/>
          </w:tcPr>
          <w:p w14:paraId="5AB28E30" w14:textId="6C5D206C" w:rsidR="000B01F5" w:rsidRDefault="00E31BB1">
            <w:r>
              <w:rPr>
                <w:sz w:val="17"/>
              </w:rPr>
              <w:t>Stage</w:t>
            </w:r>
            <w:r w:rsidR="00C17148">
              <w:rPr>
                <w:sz w:val="17"/>
              </w:rPr>
              <w:t xml:space="preserve"> 1 — LLM </w:t>
            </w:r>
            <w:proofErr w:type="spellStart"/>
            <w:r w:rsidR="00C17148">
              <w:rPr>
                <w:sz w:val="17"/>
              </w:rPr>
              <w:t>Summariser</w:t>
            </w:r>
            <w:proofErr w:type="spellEnd"/>
          </w:p>
        </w:tc>
        <w:tc>
          <w:tcPr>
            <w:tcW w:w="3394" w:type="dxa"/>
            <w:shd w:val="clear" w:color="auto" w:fill="EEF2FA"/>
          </w:tcPr>
          <w:p w14:paraId="263B6867" w14:textId="5D93B21F" w:rsidR="000B01F5" w:rsidRDefault="00C17148">
            <w:r w:rsidRPr="3D453AC5">
              <w:rPr>
                <w:sz w:val="17"/>
                <w:szCs w:val="17"/>
              </w:rPr>
              <w:t xml:space="preserve">Sends each PL/SQL file to </w:t>
            </w:r>
            <w:r w:rsidR="00E31BB1" w:rsidRPr="3D453AC5">
              <w:rPr>
                <w:sz w:val="17"/>
                <w:szCs w:val="17"/>
              </w:rPr>
              <w:t>LLM</w:t>
            </w:r>
            <w:r w:rsidRPr="3D453AC5">
              <w:rPr>
                <w:sz w:val="17"/>
                <w:szCs w:val="17"/>
              </w:rPr>
              <w:t>, collects structured JSON summaries, and consolidates hop-reduction findings. Supports --resume, --dry-run, --workers for parallel execution.</w:t>
            </w:r>
            <w:r w:rsidR="17491B16" w:rsidRPr="3D453AC5">
              <w:rPr>
                <w:sz w:val="17"/>
                <w:szCs w:val="17"/>
              </w:rPr>
              <w:t xml:space="preserve"> </w:t>
            </w:r>
          </w:p>
          <w:p w14:paraId="0F05BBBB" w14:textId="065B4574" w:rsidR="000B01F5" w:rsidRDefault="004237FD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object w:dxaOrig="2310" w:dyaOrig="830" w14:anchorId="56821B3F">
                <v:shape id="_x0000_i1026" type="#_x0000_t75" style="width:81.9pt;height:37.6pt" o:ole="">
                  <v:imagedata r:id="rId10" o:title=""/>
                </v:shape>
                <o:OLEObject Type="Embed" ProgID="Package" ShapeID="_x0000_i1026" DrawAspect="Content" ObjectID="_1846336026" r:id="rId11"/>
              </w:object>
            </w:r>
          </w:p>
        </w:tc>
      </w:tr>
      <w:tr w:rsidR="000B01F5" w14:paraId="6246A9B5" w14:textId="77777777" w:rsidTr="00761FE7">
        <w:tc>
          <w:tcPr>
            <w:tcW w:w="3154" w:type="dxa"/>
            <w:shd w:val="clear" w:color="auto" w:fill="D9E1F2"/>
          </w:tcPr>
          <w:p w14:paraId="0F629C07" w14:textId="0D7D16FF" w:rsidR="000B01F5" w:rsidRDefault="00C17148">
            <w:r>
              <w:rPr>
                <w:sz w:val="17"/>
              </w:rPr>
              <w:t>analyze_hop_reduction_merged.py</w:t>
            </w:r>
            <w:r w:rsidR="00761FE7">
              <w:rPr>
                <w:sz w:val="17"/>
              </w:rPr>
              <w:br/>
            </w:r>
          </w:p>
        </w:tc>
        <w:tc>
          <w:tcPr>
            <w:tcW w:w="3074" w:type="dxa"/>
            <w:shd w:val="clear" w:color="auto" w:fill="D9E1F2"/>
          </w:tcPr>
          <w:p w14:paraId="55087190" w14:textId="222C80B1" w:rsidR="000B01F5" w:rsidRDefault="00E31BB1">
            <w:r>
              <w:rPr>
                <w:sz w:val="17"/>
              </w:rPr>
              <w:t>Stage</w:t>
            </w:r>
            <w:r w:rsidR="00C17148">
              <w:rPr>
                <w:sz w:val="17"/>
              </w:rPr>
              <w:t xml:space="preserve"> 2 — 14-Detector Engine</w:t>
            </w:r>
          </w:p>
        </w:tc>
        <w:tc>
          <w:tcPr>
            <w:tcW w:w="3394" w:type="dxa"/>
            <w:shd w:val="clear" w:color="auto" w:fill="D9E1F2"/>
          </w:tcPr>
          <w:p w14:paraId="3FF983EB" w14:textId="77777777" w:rsidR="000B01F5" w:rsidRDefault="00C17148">
            <w:r>
              <w:rPr>
                <w:sz w:val="17"/>
              </w:rPr>
              <w:t xml:space="preserve">Runs all 14 detectors against the TIDAL graph and lineage data. Handles </w:t>
            </w:r>
            <w:proofErr w:type="spellStart"/>
            <w:r>
              <w:rPr>
                <w:sz w:val="17"/>
              </w:rPr>
              <w:t>standardisation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dedup</w:t>
            </w:r>
            <w:proofErr w:type="spellEnd"/>
            <w:r>
              <w:rPr>
                <w:sz w:val="17"/>
              </w:rPr>
              <w:t>, evidence attachment, scoring, simulation, and Excel output in a single script.</w:t>
            </w:r>
          </w:p>
        </w:tc>
      </w:tr>
    </w:tbl>
    <w:p w14:paraId="5D89D752" w14:textId="78493E4A" w:rsidR="65E18553" w:rsidRDefault="65E18553">
      <w:r w:rsidRPr="2C674890">
        <w:rPr>
          <w:b/>
          <w:bCs/>
        </w:rPr>
        <w:t>Note:</w:t>
      </w:r>
      <w:r>
        <w:t xml:space="preserve"> </w:t>
      </w:r>
      <w:r w:rsidR="2D971E83" w:rsidRPr="2C674890">
        <w:rPr>
          <w:rFonts w:ascii="Cambria" w:eastAsia="Cambria" w:hAnsi="Cambria" w:cs="Cambria"/>
          <w:sz w:val="19"/>
          <w:szCs w:val="19"/>
        </w:rPr>
        <w:t xml:space="preserve">script_summarizer.py script uses an LLM prompt to analyze Oracle PL/SQL code and produce structured insights on lineage, process flow, dependencies, and performance. It highlights optimization opportunities, </w:t>
      </w:r>
      <w:proofErr w:type="gramStart"/>
      <w:r w:rsidR="2D971E83" w:rsidRPr="2C674890">
        <w:rPr>
          <w:rFonts w:ascii="Cambria" w:eastAsia="Cambria" w:hAnsi="Cambria" w:cs="Cambria"/>
          <w:sz w:val="19"/>
          <w:szCs w:val="19"/>
        </w:rPr>
        <w:t>hop</w:t>
      </w:r>
      <w:proofErr w:type="gramEnd"/>
      <w:r w:rsidR="2D971E83" w:rsidRPr="2C674890">
        <w:rPr>
          <w:rFonts w:ascii="Cambria" w:eastAsia="Cambria" w:hAnsi="Cambria" w:cs="Cambria"/>
          <w:sz w:val="19"/>
          <w:szCs w:val="19"/>
        </w:rPr>
        <w:t>-reduction candidates, and refactoring recommendations for ETL and data engineering workflows.</w:t>
      </w:r>
    </w:p>
    <w:p w14:paraId="5548C316" w14:textId="454D9B13" w:rsidR="000B01F5" w:rsidRDefault="00AA3642">
      <w:pPr>
        <w:pStyle w:val="Heading2"/>
        <w:spacing w:before="160" w:after="80"/>
      </w:pPr>
      <w:r>
        <w:t>2.4 The</w:t>
      </w:r>
      <w:r w:rsidR="00C17148">
        <w:t xml:space="preserve"> 14 Detectors (A – N)</w:t>
      </w:r>
    </w:p>
    <w:p w14:paraId="6370F8B5" w14:textId="0A2AF3AD" w:rsidR="000B01F5" w:rsidRDefault="00C17148">
      <w:pPr>
        <w:spacing w:after="100"/>
      </w:pPr>
      <w:r>
        <w:t xml:space="preserve">Each detector targets a specific inefficiency pattern in the TIDAL pipeline. Detectors A–E and G–N are based on verified graph and lineage data; Detector F relies on LLM signals from </w:t>
      </w:r>
      <w:r w:rsidR="00041B14">
        <w:t>Stage</w:t>
      </w:r>
      <w:r>
        <w:t xml:space="preserve">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6"/>
        <w:gridCol w:w="2136"/>
        <w:gridCol w:w="3792"/>
        <w:gridCol w:w="1902"/>
      </w:tblGrid>
      <w:tr w:rsidR="000B01F5" w14:paraId="4883DA6B" w14:textId="77777777">
        <w:tc>
          <w:tcPr>
            <w:tcW w:w="504" w:type="dxa"/>
            <w:shd w:val="clear" w:color="auto" w:fill="1F3864"/>
          </w:tcPr>
          <w:p w14:paraId="0002302B" w14:textId="77777777" w:rsidR="000B01F5" w:rsidRDefault="00C17148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48" w:type="dxa"/>
            <w:shd w:val="clear" w:color="auto" w:fill="1F3864"/>
          </w:tcPr>
          <w:p w14:paraId="6EFE9120" w14:textId="77777777" w:rsidR="000B01F5" w:rsidRDefault="00C17148"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w="4896" w:type="dxa"/>
            <w:shd w:val="clear" w:color="auto" w:fill="1F3864"/>
          </w:tcPr>
          <w:p w14:paraId="3712589C" w14:textId="77777777" w:rsidR="000B01F5" w:rsidRDefault="00C17148">
            <w:r>
              <w:rPr>
                <w:b/>
                <w:color w:val="FFFFFF"/>
                <w:sz w:val="17"/>
              </w:rPr>
              <w:t>Pattern Detected</w:t>
            </w:r>
          </w:p>
        </w:tc>
        <w:tc>
          <w:tcPr>
            <w:tcW w:w="792" w:type="dxa"/>
            <w:shd w:val="clear" w:color="auto" w:fill="1F3864"/>
          </w:tcPr>
          <w:p w14:paraId="55DE3429" w14:textId="77777777" w:rsidR="000B01F5" w:rsidRDefault="00C17148">
            <w:r>
              <w:rPr>
                <w:b/>
                <w:color w:val="FFFFFF"/>
                <w:sz w:val="17"/>
              </w:rPr>
              <w:t>Risk</w:t>
            </w:r>
          </w:p>
        </w:tc>
      </w:tr>
      <w:tr w:rsidR="000B01F5" w14:paraId="4D67EA70" w14:textId="77777777">
        <w:tc>
          <w:tcPr>
            <w:tcW w:w="2351" w:type="dxa"/>
            <w:shd w:val="clear" w:color="auto" w:fill="EEF2FA"/>
          </w:tcPr>
          <w:p w14:paraId="055F0654" w14:textId="77777777" w:rsidR="000B01F5" w:rsidRDefault="00C17148">
            <w:r>
              <w:rPr>
                <w:sz w:val="17"/>
              </w:rPr>
              <w:t>A</w:t>
            </w:r>
          </w:p>
        </w:tc>
        <w:tc>
          <w:tcPr>
            <w:tcW w:w="2351" w:type="dxa"/>
            <w:shd w:val="clear" w:color="auto" w:fill="EEF2FA"/>
          </w:tcPr>
          <w:p w14:paraId="2982749F" w14:textId="77777777" w:rsidR="000B01F5" w:rsidRDefault="00C17148">
            <w:r>
              <w:rPr>
                <w:sz w:val="17"/>
              </w:rPr>
              <w:t>Redundant Multi-Source Load</w:t>
            </w:r>
          </w:p>
        </w:tc>
        <w:tc>
          <w:tcPr>
            <w:tcW w:w="2351" w:type="dxa"/>
            <w:shd w:val="clear" w:color="auto" w:fill="EEF2FA"/>
          </w:tcPr>
          <w:p w14:paraId="0CC0C2C5" w14:textId="77777777" w:rsidR="000B01F5" w:rsidRDefault="00C17148">
            <w:r>
              <w:rPr>
                <w:sz w:val="17"/>
              </w:rPr>
              <w:t xml:space="preserve">Multiple jobs write to the same target table where a single </w:t>
            </w:r>
            <w:proofErr w:type="spellStart"/>
            <w:r>
              <w:rPr>
                <w:sz w:val="17"/>
              </w:rPr>
              <w:t>parameterised</w:t>
            </w:r>
            <w:proofErr w:type="spellEnd"/>
            <w:r>
              <w:rPr>
                <w:sz w:val="17"/>
              </w:rPr>
              <w:t xml:space="preserve"> procedure could handle all variants.</w:t>
            </w:r>
          </w:p>
        </w:tc>
        <w:tc>
          <w:tcPr>
            <w:tcW w:w="2351" w:type="dxa"/>
            <w:shd w:val="clear" w:color="auto" w:fill="EEF2FA"/>
          </w:tcPr>
          <w:p w14:paraId="59FCAC39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4F502643" w14:textId="77777777">
        <w:tc>
          <w:tcPr>
            <w:tcW w:w="2351" w:type="dxa"/>
            <w:shd w:val="clear" w:color="auto" w:fill="D9E1F2"/>
          </w:tcPr>
          <w:p w14:paraId="26999B76" w14:textId="77777777" w:rsidR="000B01F5" w:rsidRDefault="00C17148">
            <w:r>
              <w:rPr>
                <w:sz w:val="17"/>
              </w:rPr>
              <w:t>B</w:t>
            </w:r>
          </w:p>
        </w:tc>
        <w:tc>
          <w:tcPr>
            <w:tcW w:w="2351" w:type="dxa"/>
            <w:shd w:val="clear" w:color="auto" w:fill="D9E1F2"/>
          </w:tcPr>
          <w:p w14:paraId="6DEDD05C" w14:textId="77777777" w:rsidR="000B01F5" w:rsidRDefault="00C17148">
            <w:r>
              <w:rPr>
                <w:sz w:val="17"/>
              </w:rPr>
              <w:t>Pass-Through / Update-in-Place</w:t>
            </w:r>
          </w:p>
        </w:tc>
        <w:tc>
          <w:tcPr>
            <w:tcW w:w="2351" w:type="dxa"/>
            <w:shd w:val="clear" w:color="auto" w:fill="D9E1F2"/>
          </w:tcPr>
          <w:p w14:paraId="575F5919" w14:textId="77777777" w:rsidR="000B01F5" w:rsidRDefault="00C17148">
            <w:r>
              <w:rPr>
                <w:sz w:val="17"/>
              </w:rPr>
              <w:t>Jobs that read and write the same table (in-place update), or single-producer chains with ≥5 unchanged pass-through columns.</w:t>
            </w:r>
          </w:p>
        </w:tc>
        <w:tc>
          <w:tcPr>
            <w:tcW w:w="2351" w:type="dxa"/>
            <w:shd w:val="clear" w:color="auto" w:fill="D9E1F2"/>
          </w:tcPr>
          <w:p w14:paraId="7FEA01B3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613EDBCE" w14:textId="77777777">
        <w:tc>
          <w:tcPr>
            <w:tcW w:w="2351" w:type="dxa"/>
            <w:shd w:val="clear" w:color="auto" w:fill="EEF2FA"/>
          </w:tcPr>
          <w:p w14:paraId="50D8CA74" w14:textId="77777777" w:rsidR="000B01F5" w:rsidRDefault="00C17148">
            <w:r>
              <w:rPr>
                <w:sz w:val="17"/>
              </w:rPr>
              <w:t>C</w:t>
            </w:r>
          </w:p>
        </w:tc>
        <w:tc>
          <w:tcPr>
            <w:tcW w:w="2351" w:type="dxa"/>
            <w:shd w:val="clear" w:color="auto" w:fill="EEF2FA"/>
          </w:tcPr>
          <w:p w14:paraId="27DBB67C" w14:textId="77777777" w:rsidR="000B01F5" w:rsidRDefault="00C17148">
            <w:r>
              <w:rPr>
                <w:sz w:val="17"/>
              </w:rPr>
              <w:t>Near-Duplicate / OFFSET Procedures</w:t>
            </w:r>
          </w:p>
        </w:tc>
        <w:tc>
          <w:tcPr>
            <w:tcW w:w="2351" w:type="dxa"/>
            <w:shd w:val="clear" w:color="auto" w:fill="EEF2FA"/>
          </w:tcPr>
          <w:p w14:paraId="32F46D91" w14:textId="77777777" w:rsidR="000B01F5" w:rsidRDefault="00C17148">
            <w:r>
              <w:rPr>
                <w:sz w:val="17"/>
              </w:rPr>
              <w:t xml:space="preserve">Job groups </w:t>
            </w:r>
            <w:proofErr w:type="gramStart"/>
            <w:r>
              <w:rPr>
                <w:sz w:val="17"/>
              </w:rPr>
              <w:t>loading</w:t>
            </w:r>
            <w:proofErr w:type="gramEnd"/>
            <w:r>
              <w:rPr>
                <w:sz w:val="17"/>
              </w:rPr>
              <w:t xml:space="preserve"> the same target with ≥85% Jaccard-similar column sets (e.g. OFFSET1/2/3 variants). Consolidate into one </w:t>
            </w:r>
            <w:proofErr w:type="spellStart"/>
            <w:r>
              <w:rPr>
                <w:sz w:val="17"/>
              </w:rPr>
              <w:t>parameterised</w:t>
            </w:r>
            <w:proofErr w:type="spellEnd"/>
            <w:r>
              <w:rPr>
                <w:sz w:val="17"/>
              </w:rPr>
              <w:t xml:space="preserve"> procedure.</w:t>
            </w:r>
          </w:p>
        </w:tc>
        <w:tc>
          <w:tcPr>
            <w:tcW w:w="2351" w:type="dxa"/>
            <w:shd w:val="clear" w:color="auto" w:fill="EEF2FA"/>
          </w:tcPr>
          <w:p w14:paraId="661C2831" w14:textId="77777777" w:rsidR="000B01F5" w:rsidRDefault="00C17148">
            <w:r>
              <w:rPr>
                <w:b/>
                <w:color w:val="375123"/>
                <w:sz w:val="17"/>
              </w:rPr>
              <w:t>LOW</w:t>
            </w:r>
          </w:p>
        </w:tc>
      </w:tr>
      <w:tr w:rsidR="000B01F5" w14:paraId="3C616F2C" w14:textId="77777777">
        <w:tc>
          <w:tcPr>
            <w:tcW w:w="2351" w:type="dxa"/>
            <w:shd w:val="clear" w:color="auto" w:fill="D9E1F2"/>
          </w:tcPr>
          <w:p w14:paraId="43835F47" w14:textId="77777777" w:rsidR="000B01F5" w:rsidRDefault="00C17148">
            <w:r>
              <w:rPr>
                <w:sz w:val="17"/>
              </w:rPr>
              <w:t>D</w:t>
            </w:r>
          </w:p>
        </w:tc>
        <w:tc>
          <w:tcPr>
            <w:tcW w:w="2351" w:type="dxa"/>
            <w:shd w:val="clear" w:color="auto" w:fill="D9E1F2"/>
          </w:tcPr>
          <w:p w14:paraId="21EB00C9" w14:textId="77777777" w:rsidR="000B01F5" w:rsidRDefault="00C17148">
            <w:r>
              <w:rPr>
                <w:sz w:val="17"/>
              </w:rPr>
              <w:t>Serial Orchestration Chain</w:t>
            </w:r>
          </w:p>
        </w:tc>
        <w:tc>
          <w:tcPr>
            <w:tcW w:w="2351" w:type="dxa"/>
            <w:shd w:val="clear" w:color="auto" w:fill="D9E1F2"/>
          </w:tcPr>
          <w:p w14:paraId="4F89D844" w14:textId="77777777" w:rsidR="000B01F5" w:rsidRDefault="00C17148">
            <w:r>
              <w:rPr>
                <w:sz w:val="17"/>
              </w:rPr>
              <w:t xml:space="preserve">Sequential chains of jobs with no column-level data dependency — safe to </w:t>
            </w:r>
            <w:proofErr w:type="spellStart"/>
            <w:r>
              <w:rPr>
                <w:sz w:val="17"/>
              </w:rPr>
              <w:t>parallelise</w:t>
            </w:r>
            <w:proofErr w:type="spellEnd"/>
            <w:r>
              <w:rPr>
                <w:sz w:val="17"/>
              </w:rPr>
              <w:t xml:space="preserve"> in TIDAL to reduce critical-path depth.</w:t>
            </w:r>
          </w:p>
        </w:tc>
        <w:tc>
          <w:tcPr>
            <w:tcW w:w="2351" w:type="dxa"/>
            <w:shd w:val="clear" w:color="auto" w:fill="D9E1F2"/>
          </w:tcPr>
          <w:p w14:paraId="763A79D9" w14:textId="77777777" w:rsidR="000B01F5" w:rsidRDefault="00C17148">
            <w:r>
              <w:rPr>
                <w:b/>
                <w:color w:val="375123"/>
                <w:sz w:val="17"/>
              </w:rPr>
              <w:t>LOW</w:t>
            </w:r>
          </w:p>
        </w:tc>
      </w:tr>
      <w:tr w:rsidR="000B01F5" w14:paraId="2169E099" w14:textId="77777777">
        <w:tc>
          <w:tcPr>
            <w:tcW w:w="2351" w:type="dxa"/>
            <w:shd w:val="clear" w:color="auto" w:fill="EEF2FA"/>
          </w:tcPr>
          <w:p w14:paraId="00F2AFD9" w14:textId="77777777" w:rsidR="000B01F5" w:rsidRDefault="00C17148">
            <w:r>
              <w:rPr>
                <w:sz w:val="17"/>
              </w:rPr>
              <w:t>E</w:t>
            </w:r>
          </w:p>
        </w:tc>
        <w:tc>
          <w:tcPr>
            <w:tcW w:w="2351" w:type="dxa"/>
            <w:shd w:val="clear" w:color="auto" w:fill="EEF2FA"/>
          </w:tcPr>
          <w:p w14:paraId="7950C888" w14:textId="77777777" w:rsidR="000B01F5" w:rsidRDefault="00C17148">
            <w:r>
              <w:rPr>
                <w:sz w:val="17"/>
              </w:rPr>
              <w:t>MV Elimination</w:t>
            </w:r>
          </w:p>
        </w:tc>
        <w:tc>
          <w:tcPr>
            <w:tcW w:w="2351" w:type="dxa"/>
            <w:shd w:val="clear" w:color="auto" w:fill="EEF2FA"/>
          </w:tcPr>
          <w:p w14:paraId="2B2A0C29" w14:textId="77777777" w:rsidR="000B01F5" w:rsidRDefault="00C17148">
            <w:proofErr w:type="spellStart"/>
            <w:r>
              <w:rPr>
                <w:sz w:val="17"/>
              </w:rPr>
              <w:t>Materialised</w:t>
            </w:r>
            <w:proofErr w:type="spellEnd"/>
            <w:r>
              <w:rPr>
                <w:sz w:val="17"/>
              </w:rPr>
              <w:t xml:space="preserve"> views with a single downstream consumer, especially where the consumer uses &lt;50% of MV columns. Cross-RPT shared MVs flagged as GLOBAL.</w:t>
            </w:r>
          </w:p>
        </w:tc>
        <w:tc>
          <w:tcPr>
            <w:tcW w:w="2351" w:type="dxa"/>
            <w:shd w:val="clear" w:color="auto" w:fill="EEF2FA"/>
          </w:tcPr>
          <w:p w14:paraId="07213E90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24FF6AAE" w14:textId="77777777">
        <w:tc>
          <w:tcPr>
            <w:tcW w:w="2351" w:type="dxa"/>
            <w:shd w:val="clear" w:color="auto" w:fill="D9E1F2"/>
          </w:tcPr>
          <w:p w14:paraId="75DA0F97" w14:textId="77777777" w:rsidR="000B01F5" w:rsidRDefault="00C17148">
            <w:r>
              <w:rPr>
                <w:sz w:val="17"/>
              </w:rPr>
              <w:t>F</w:t>
            </w:r>
          </w:p>
        </w:tc>
        <w:tc>
          <w:tcPr>
            <w:tcW w:w="2351" w:type="dxa"/>
            <w:shd w:val="clear" w:color="auto" w:fill="D9E1F2"/>
          </w:tcPr>
          <w:p w14:paraId="49951508" w14:textId="77777777" w:rsidR="000B01F5" w:rsidRDefault="00C17148">
            <w:r>
              <w:rPr>
                <w:sz w:val="17"/>
              </w:rPr>
              <w:t>LLM-Identified Issues</w:t>
            </w:r>
          </w:p>
        </w:tc>
        <w:tc>
          <w:tcPr>
            <w:tcW w:w="2351" w:type="dxa"/>
            <w:shd w:val="clear" w:color="auto" w:fill="D9E1F2"/>
          </w:tcPr>
          <w:p w14:paraId="7754B370" w14:textId="16012ECB" w:rsidR="000B01F5" w:rsidRDefault="00C17148">
            <w:r>
              <w:rPr>
                <w:sz w:val="17"/>
              </w:rPr>
              <w:t xml:space="preserve">Redundancy signals, performance concerns (full scans, missing indexes), and logic risks (bugs, mismatches) surfaced by </w:t>
            </w:r>
            <w:r w:rsidR="006426EE">
              <w:rPr>
                <w:sz w:val="17"/>
              </w:rPr>
              <w:t>LLM</w:t>
            </w:r>
            <w:r>
              <w:rPr>
                <w:sz w:val="17"/>
              </w:rPr>
              <w:t xml:space="preserve"> during </w:t>
            </w:r>
            <w:r w:rsidR="006426EE">
              <w:rPr>
                <w:sz w:val="17"/>
              </w:rPr>
              <w:t>Stage</w:t>
            </w:r>
            <w:r>
              <w:rPr>
                <w:sz w:val="17"/>
              </w:rPr>
              <w:t xml:space="preserve"> 1.</w:t>
            </w:r>
          </w:p>
        </w:tc>
        <w:tc>
          <w:tcPr>
            <w:tcW w:w="2351" w:type="dxa"/>
            <w:shd w:val="clear" w:color="auto" w:fill="D9E1F2"/>
          </w:tcPr>
          <w:p w14:paraId="0774C03C" w14:textId="77777777" w:rsidR="000B01F5" w:rsidRDefault="00C17148">
            <w:r>
              <w:rPr>
                <w:b/>
                <w:color w:val="C00000"/>
                <w:sz w:val="17"/>
              </w:rPr>
              <w:t>HIGH</w:t>
            </w:r>
          </w:p>
        </w:tc>
      </w:tr>
      <w:tr w:rsidR="000B01F5" w14:paraId="03BD84CF" w14:textId="77777777">
        <w:tc>
          <w:tcPr>
            <w:tcW w:w="2351" w:type="dxa"/>
            <w:shd w:val="clear" w:color="auto" w:fill="EEF2FA"/>
          </w:tcPr>
          <w:p w14:paraId="75AC677B" w14:textId="77777777" w:rsidR="000B01F5" w:rsidRDefault="00C17148">
            <w:r>
              <w:rPr>
                <w:sz w:val="17"/>
              </w:rPr>
              <w:t>G</w:t>
            </w:r>
          </w:p>
        </w:tc>
        <w:tc>
          <w:tcPr>
            <w:tcW w:w="2351" w:type="dxa"/>
            <w:shd w:val="clear" w:color="auto" w:fill="EEF2FA"/>
          </w:tcPr>
          <w:p w14:paraId="720AC474" w14:textId="77777777" w:rsidR="000B01F5" w:rsidRDefault="00C17148">
            <w:r>
              <w:rPr>
                <w:sz w:val="17"/>
              </w:rPr>
              <w:t>Duplicate Column-Lineage Paths</w:t>
            </w:r>
          </w:p>
        </w:tc>
        <w:tc>
          <w:tcPr>
            <w:tcW w:w="2351" w:type="dxa"/>
            <w:shd w:val="clear" w:color="auto" w:fill="EEF2FA"/>
          </w:tcPr>
          <w:p w14:paraId="221F9033" w14:textId="77777777" w:rsidR="000B01F5" w:rsidRDefault="00C17148">
            <w:r>
              <w:rPr>
                <w:sz w:val="17"/>
              </w:rPr>
              <w:t xml:space="preserve">Identical </w:t>
            </w:r>
            <w:proofErr w:type="spellStart"/>
            <w:r>
              <w:rPr>
                <w:sz w:val="17"/>
              </w:rPr>
              <w:t>SRC.col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TGT.col</w:t>
            </w:r>
            <w:proofErr w:type="spellEnd"/>
            <w:r>
              <w:rPr>
                <w:sz w:val="17"/>
              </w:rPr>
              <w:t xml:space="preserve"> mappings produced by two or more different jobs — only one job needs to perform each write.</w:t>
            </w:r>
          </w:p>
        </w:tc>
        <w:tc>
          <w:tcPr>
            <w:tcW w:w="2351" w:type="dxa"/>
            <w:shd w:val="clear" w:color="auto" w:fill="EEF2FA"/>
          </w:tcPr>
          <w:p w14:paraId="2FEBCA52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19FC0716" w14:textId="77777777">
        <w:tc>
          <w:tcPr>
            <w:tcW w:w="2351" w:type="dxa"/>
            <w:shd w:val="clear" w:color="auto" w:fill="D9E1F2"/>
          </w:tcPr>
          <w:p w14:paraId="189CA496" w14:textId="77777777" w:rsidR="000B01F5" w:rsidRDefault="00C17148">
            <w:r>
              <w:rPr>
                <w:sz w:val="17"/>
              </w:rPr>
              <w:t>H</w:t>
            </w:r>
          </w:p>
        </w:tc>
        <w:tc>
          <w:tcPr>
            <w:tcW w:w="2351" w:type="dxa"/>
            <w:shd w:val="clear" w:color="auto" w:fill="D9E1F2"/>
          </w:tcPr>
          <w:p w14:paraId="4C62C87C" w14:textId="77777777" w:rsidR="000B01F5" w:rsidRDefault="00C17148">
            <w:r>
              <w:rPr>
                <w:sz w:val="17"/>
              </w:rPr>
              <w:t>Stale Intermediate Tables</w:t>
            </w:r>
          </w:p>
        </w:tc>
        <w:tc>
          <w:tcPr>
            <w:tcW w:w="2351" w:type="dxa"/>
            <w:shd w:val="clear" w:color="auto" w:fill="D9E1F2"/>
          </w:tcPr>
          <w:p w14:paraId="04B22D85" w14:textId="77777777" w:rsidR="000B01F5" w:rsidRDefault="00C17148">
            <w:r>
              <w:rPr>
                <w:sz w:val="17"/>
              </w:rPr>
              <w:t>Tables written but never consumed downstream in any RPT lineage (globally confirmed dead writes).</w:t>
            </w:r>
          </w:p>
        </w:tc>
        <w:tc>
          <w:tcPr>
            <w:tcW w:w="2351" w:type="dxa"/>
            <w:shd w:val="clear" w:color="auto" w:fill="D9E1F2"/>
          </w:tcPr>
          <w:p w14:paraId="4288ED15" w14:textId="77777777" w:rsidR="000B01F5" w:rsidRDefault="00C17148">
            <w:r>
              <w:rPr>
                <w:b/>
                <w:color w:val="375123"/>
                <w:sz w:val="17"/>
              </w:rPr>
              <w:t>LOW</w:t>
            </w:r>
          </w:p>
        </w:tc>
      </w:tr>
      <w:tr w:rsidR="000B01F5" w14:paraId="78E083B1" w14:textId="77777777">
        <w:tc>
          <w:tcPr>
            <w:tcW w:w="2351" w:type="dxa"/>
            <w:shd w:val="clear" w:color="auto" w:fill="EEF2FA"/>
          </w:tcPr>
          <w:p w14:paraId="74A8A344" w14:textId="77777777" w:rsidR="000B01F5" w:rsidRDefault="00C17148">
            <w:r>
              <w:rPr>
                <w:sz w:val="17"/>
              </w:rPr>
              <w:t>I</w:t>
            </w:r>
          </w:p>
        </w:tc>
        <w:tc>
          <w:tcPr>
            <w:tcW w:w="2351" w:type="dxa"/>
            <w:shd w:val="clear" w:color="auto" w:fill="EEF2FA"/>
          </w:tcPr>
          <w:p w14:paraId="048C6476" w14:textId="77777777" w:rsidR="000B01F5" w:rsidRDefault="00C17148">
            <w:r>
              <w:rPr>
                <w:sz w:val="17"/>
              </w:rPr>
              <w:t>Cyclic Refresh Dependencies</w:t>
            </w:r>
          </w:p>
        </w:tc>
        <w:tc>
          <w:tcPr>
            <w:tcW w:w="2351" w:type="dxa"/>
            <w:shd w:val="clear" w:color="auto" w:fill="EEF2FA"/>
          </w:tcPr>
          <w:p w14:paraId="18F6C6FB" w14:textId="77777777" w:rsidR="000B01F5" w:rsidRDefault="00C17148">
            <w:r>
              <w:rPr>
                <w:sz w:val="17"/>
              </w:rPr>
              <w:t>Circular dependency loops in the TIDAL graph that can cause scheduler deadlocks or forced timeout breaks.</w:t>
            </w:r>
          </w:p>
        </w:tc>
        <w:tc>
          <w:tcPr>
            <w:tcW w:w="2351" w:type="dxa"/>
            <w:shd w:val="clear" w:color="auto" w:fill="EEF2FA"/>
          </w:tcPr>
          <w:p w14:paraId="4E3C42EE" w14:textId="77777777" w:rsidR="000B01F5" w:rsidRDefault="00C17148">
            <w:r>
              <w:rPr>
                <w:b/>
                <w:color w:val="C00000"/>
                <w:sz w:val="17"/>
              </w:rPr>
              <w:t>HIGH</w:t>
            </w:r>
          </w:p>
        </w:tc>
      </w:tr>
      <w:tr w:rsidR="000B01F5" w14:paraId="6AA2DFF5" w14:textId="77777777">
        <w:tc>
          <w:tcPr>
            <w:tcW w:w="2351" w:type="dxa"/>
            <w:shd w:val="clear" w:color="auto" w:fill="D9E1F2"/>
          </w:tcPr>
          <w:p w14:paraId="58291855" w14:textId="77777777" w:rsidR="000B01F5" w:rsidRDefault="00C17148">
            <w:r>
              <w:rPr>
                <w:sz w:val="17"/>
              </w:rPr>
              <w:t>J</w:t>
            </w:r>
          </w:p>
        </w:tc>
        <w:tc>
          <w:tcPr>
            <w:tcW w:w="2351" w:type="dxa"/>
            <w:shd w:val="clear" w:color="auto" w:fill="D9E1F2"/>
          </w:tcPr>
          <w:p w14:paraId="3B97589C" w14:textId="77777777" w:rsidR="000B01F5" w:rsidRDefault="00C17148">
            <w:r>
              <w:rPr>
                <w:sz w:val="17"/>
              </w:rPr>
              <w:t xml:space="preserve">Over-Fanout </w:t>
            </w:r>
            <w:proofErr w:type="spellStart"/>
            <w:r>
              <w:rPr>
                <w:sz w:val="17"/>
              </w:rPr>
              <w:t>Materialised</w:t>
            </w:r>
            <w:proofErr w:type="spellEnd"/>
            <w:r>
              <w:rPr>
                <w:sz w:val="17"/>
              </w:rPr>
              <w:t xml:space="preserve"> Views</w:t>
            </w:r>
          </w:p>
        </w:tc>
        <w:tc>
          <w:tcPr>
            <w:tcW w:w="2351" w:type="dxa"/>
            <w:shd w:val="clear" w:color="auto" w:fill="D9E1F2"/>
          </w:tcPr>
          <w:p w14:paraId="382F2972" w14:textId="77777777" w:rsidR="000B01F5" w:rsidRDefault="00C17148">
            <w:r>
              <w:rPr>
                <w:sz w:val="17"/>
              </w:rPr>
              <w:t>MVs feeding an unusually high number of downstream consumers, creating bottlenecks.</w:t>
            </w:r>
          </w:p>
        </w:tc>
        <w:tc>
          <w:tcPr>
            <w:tcW w:w="2351" w:type="dxa"/>
            <w:shd w:val="clear" w:color="auto" w:fill="D9E1F2"/>
          </w:tcPr>
          <w:p w14:paraId="0455CCEA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487D0375" w14:textId="77777777">
        <w:tc>
          <w:tcPr>
            <w:tcW w:w="2351" w:type="dxa"/>
            <w:shd w:val="clear" w:color="auto" w:fill="EEF2FA"/>
          </w:tcPr>
          <w:p w14:paraId="0576A7A1" w14:textId="77777777" w:rsidR="000B01F5" w:rsidRDefault="00C17148">
            <w:r>
              <w:rPr>
                <w:sz w:val="17"/>
              </w:rPr>
              <w:t>K</w:t>
            </w:r>
          </w:p>
        </w:tc>
        <w:tc>
          <w:tcPr>
            <w:tcW w:w="2351" w:type="dxa"/>
            <w:shd w:val="clear" w:color="auto" w:fill="EEF2FA"/>
          </w:tcPr>
          <w:p w14:paraId="34097500" w14:textId="77777777" w:rsidR="000B01F5" w:rsidRDefault="00C17148">
            <w:r>
              <w:rPr>
                <w:sz w:val="17"/>
              </w:rPr>
              <w:t>Repeated Transformations</w:t>
            </w:r>
          </w:p>
        </w:tc>
        <w:tc>
          <w:tcPr>
            <w:tcW w:w="2351" w:type="dxa"/>
            <w:shd w:val="clear" w:color="auto" w:fill="EEF2FA"/>
          </w:tcPr>
          <w:p w14:paraId="69DA4C9A" w14:textId="77777777" w:rsidR="000B01F5" w:rsidRDefault="00C17148">
            <w:r>
              <w:rPr>
                <w:sz w:val="17"/>
              </w:rPr>
              <w:t>Identical SRC→TGT column transformation logic applied by multiple jobs — candidate for a shared transformation layer.</w:t>
            </w:r>
          </w:p>
        </w:tc>
        <w:tc>
          <w:tcPr>
            <w:tcW w:w="2351" w:type="dxa"/>
            <w:shd w:val="clear" w:color="auto" w:fill="EEF2FA"/>
          </w:tcPr>
          <w:p w14:paraId="76B99459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72ED4DCD" w14:textId="77777777">
        <w:tc>
          <w:tcPr>
            <w:tcW w:w="2351" w:type="dxa"/>
            <w:shd w:val="clear" w:color="auto" w:fill="D9E1F2"/>
          </w:tcPr>
          <w:p w14:paraId="7EFA7358" w14:textId="77777777" w:rsidR="000B01F5" w:rsidRDefault="00C17148">
            <w:r>
              <w:rPr>
                <w:sz w:val="17"/>
              </w:rPr>
              <w:t>L</w:t>
            </w:r>
          </w:p>
        </w:tc>
        <w:tc>
          <w:tcPr>
            <w:tcW w:w="2351" w:type="dxa"/>
            <w:shd w:val="clear" w:color="auto" w:fill="D9E1F2"/>
          </w:tcPr>
          <w:p w14:paraId="692800FC" w14:textId="77777777" w:rsidR="000B01F5" w:rsidRDefault="00C17148">
            <w:r>
              <w:rPr>
                <w:sz w:val="17"/>
              </w:rPr>
              <w:t>Overlapping Preprocessing</w:t>
            </w:r>
          </w:p>
        </w:tc>
        <w:tc>
          <w:tcPr>
            <w:tcW w:w="2351" w:type="dxa"/>
            <w:shd w:val="clear" w:color="auto" w:fill="D9E1F2"/>
          </w:tcPr>
          <w:p w14:paraId="3EBAB3DD" w14:textId="77777777" w:rsidR="000B01F5" w:rsidRDefault="00C17148">
            <w:r>
              <w:rPr>
                <w:sz w:val="17"/>
              </w:rPr>
              <w:t>Multiple jobs performing overlapping pre-processing (</w:t>
            </w:r>
            <w:proofErr w:type="spellStart"/>
            <w:r>
              <w:rPr>
                <w:sz w:val="17"/>
              </w:rPr>
              <w:t>dedup</w:t>
            </w:r>
            <w:proofErr w:type="spellEnd"/>
            <w:r>
              <w:rPr>
                <w:sz w:val="17"/>
              </w:rPr>
              <w:t>, filter, aggregate) on the same target, creating redundant intermediate work.</w:t>
            </w:r>
          </w:p>
        </w:tc>
        <w:tc>
          <w:tcPr>
            <w:tcW w:w="2351" w:type="dxa"/>
            <w:shd w:val="clear" w:color="auto" w:fill="D9E1F2"/>
          </w:tcPr>
          <w:p w14:paraId="1B9309D7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18AF4889" w14:textId="77777777">
        <w:tc>
          <w:tcPr>
            <w:tcW w:w="2351" w:type="dxa"/>
            <w:shd w:val="clear" w:color="auto" w:fill="EEF2FA"/>
          </w:tcPr>
          <w:p w14:paraId="14CEA35E" w14:textId="77777777" w:rsidR="000B01F5" w:rsidRDefault="00C17148">
            <w:r>
              <w:rPr>
                <w:sz w:val="17"/>
              </w:rPr>
              <w:t>M</w:t>
            </w:r>
          </w:p>
        </w:tc>
        <w:tc>
          <w:tcPr>
            <w:tcW w:w="2351" w:type="dxa"/>
            <w:shd w:val="clear" w:color="auto" w:fill="EEF2FA"/>
          </w:tcPr>
          <w:p w14:paraId="565E0438" w14:textId="77777777" w:rsidR="000B01F5" w:rsidRDefault="00C17148">
            <w:r>
              <w:rPr>
                <w:sz w:val="17"/>
              </w:rPr>
              <w:t>Orchestration Edge Without Data Handoff</w:t>
            </w:r>
          </w:p>
        </w:tc>
        <w:tc>
          <w:tcPr>
            <w:tcW w:w="2351" w:type="dxa"/>
            <w:shd w:val="clear" w:color="auto" w:fill="EEF2FA"/>
          </w:tcPr>
          <w:p w14:paraId="6FD4C596" w14:textId="77777777" w:rsidR="000B01F5" w:rsidRDefault="00C17148">
            <w:r>
              <w:rPr>
                <w:sz w:val="17"/>
              </w:rPr>
              <w:t>Dependency edges where upstream-written tables and downstream-read tables share no intersection — a likely legacy scheduler artefact.</w:t>
            </w:r>
          </w:p>
        </w:tc>
        <w:tc>
          <w:tcPr>
            <w:tcW w:w="2351" w:type="dxa"/>
            <w:shd w:val="clear" w:color="auto" w:fill="EEF2FA"/>
          </w:tcPr>
          <w:p w14:paraId="50AD0540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  <w:tr w:rsidR="000B01F5" w14:paraId="01218241" w14:textId="77777777">
        <w:tc>
          <w:tcPr>
            <w:tcW w:w="2351" w:type="dxa"/>
            <w:shd w:val="clear" w:color="auto" w:fill="D9E1F2"/>
          </w:tcPr>
          <w:p w14:paraId="177E72E8" w14:textId="77777777" w:rsidR="000B01F5" w:rsidRDefault="00C17148">
            <w:r>
              <w:rPr>
                <w:sz w:val="17"/>
              </w:rPr>
              <w:t>N</w:t>
            </w:r>
          </w:p>
        </w:tc>
        <w:tc>
          <w:tcPr>
            <w:tcW w:w="2351" w:type="dxa"/>
            <w:shd w:val="clear" w:color="auto" w:fill="D9E1F2"/>
          </w:tcPr>
          <w:p w14:paraId="690AFE87" w14:textId="77777777" w:rsidR="000B01F5" w:rsidRDefault="00C17148">
            <w:r>
              <w:rPr>
                <w:sz w:val="17"/>
              </w:rPr>
              <w:t>Post-Consumption Update Pattern</w:t>
            </w:r>
          </w:p>
        </w:tc>
        <w:tc>
          <w:tcPr>
            <w:tcW w:w="2351" w:type="dxa"/>
            <w:shd w:val="clear" w:color="auto" w:fill="D9E1F2"/>
          </w:tcPr>
          <w:p w14:paraId="65D36F7C" w14:textId="77777777" w:rsidR="000B01F5" w:rsidRDefault="00C17148">
            <w:r>
              <w:rPr>
                <w:sz w:val="17"/>
              </w:rPr>
              <w:t>A table is consumed by Job B to produce output T, while Job C updates the same table after B — update may arrive too late for B's output.</w:t>
            </w:r>
          </w:p>
        </w:tc>
        <w:tc>
          <w:tcPr>
            <w:tcW w:w="2351" w:type="dxa"/>
            <w:shd w:val="clear" w:color="auto" w:fill="D9E1F2"/>
          </w:tcPr>
          <w:p w14:paraId="7B68DE35" w14:textId="77777777" w:rsidR="000B01F5" w:rsidRDefault="00C17148">
            <w:r>
              <w:rPr>
                <w:b/>
                <w:color w:val="833100"/>
                <w:sz w:val="17"/>
              </w:rPr>
              <w:t>MEDIUM</w:t>
            </w:r>
          </w:p>
        </w:tc>
      </w:tr>
    </w:tbl>
    <w:p w14:paraId="7D8EB9C6" w14:textId="77777777" w:rsidR="000B01F5" w:rsidRDefault="000B01F5"/>
    <w:p w14:paraId="0ACB783E" w14:textId="77777777" w:rsidR="000B01F5" w:rsidRDefault="000B01F5"/>
    <w:p w14:paraId="3AD0AA15" w14:textId="77777777" w:rsidR="000B01F5" w:rsidRDefault="00C17148">
      <w:r>
        <w:br w:type="page"/>
      </w:r>
    </w:p>
    <w:p w14:paraId="7219AD03" w14:textId="77777777" w:rsidR="000B01F5" w:rsidRDefault="00C17148">
      <w:pPr>
        <w:pStyle w:val="Heading1"/>
        <w:spacing w:before="280" w:after="80"/>
      </w:pPr>
      <w:proofErr w:type="gramStart"/>
      <w:r>
        <w:t>3  How</w:t>
      </w:r>
      <w:proofErr w:type="gramEnd"/>
      <w:r>
        <w:t xml:space="preserve"> the Two Flows Connect</w:t>
      </w:r>
    </w:p>
    <w:p w14:paraId="5E0F2D92" w14:textId="4B862F8C" w:rsidR="000B01F5" w:rsidRDefault="00C17148">
      <w:pPr>
        <w:spacing w:after="100"/>
      </w:pPr>
      <w:r>
        <w:t xml:space="preserve">The lineage extraction flow is a prerequisite for hop reduction analysis. Two artefacts produced by the lineage pipeline are consumed directly by </w:t>
      </w:r>
      <w:r w:rsidR="00324D6C">
        <w:t>Stage</w:t>
      </w:r>
      <w:r>
        <w:t xml:space="preserve"> 2 of the hop reduction flow:</w:t>
      </w:r>
    </w:p>
    <w:p w14:paraId="07542005" w14:textId="77777777" w:rsidR="000B01F5" w:rsidRDefault="00C17148">
      <w:pPr>
        <w:pStyle w:val="ListBullet"/>
        <w:spacing w:after="60"/>
        <w:ind w:left="432"/>
      </w:pPr>
      <w:proofErr w:type="spellStart"/>
      <w:r>
        <w:t>tidal_dependency_</w:t>
      </w:r>
      <w:proofErr w:type="gramStart"/>
      <w:r>
        <w:t>graph.json</w:t>
      </w:r>
      <w:proofErr w:type="spellEnd"/>
      <w:proofErr w:type="gramEnd"/>
      <w:r>
        <w:t xml:space="preserve"> — provides the job-level dependency graph (nodes, links, depth, </w:t>
      </w:r>
      <w:proofErr w:type="spellStart"/>
      <w:r>
        <w:t>avg_runtime</w:t>
      </w:r>
      <w:proofErr w:type="spellEnd"/>
      <w:r>
        <w:t>, category) that detectors traverse.</w:t>
      </w:r>
    </w:p>
    <w:p w14:paraId="415D1B76" w14:textId="77777777" w:rsidR="000B01F5" w:rsidRDefault="00C17148">
      <w:pPr>
        <w:pStyle w:val="ListBullet"/>
        <w:spacing w:after="60"/>
        <w:ind w:left="432"/>
      </w:pPr>
      <w:r>
        <w:t>combined_lineage_latest.xlsx — provides column-level evidence (SRC_TABLE, TGT_TABLE, SOURCE_COL, TARGET_COL, FULL_OBJECT, IS_PARAMETERIZED) that detectors use to classify and score each pattern.</w:t>
      </w:r>
    </w:p>
    <w:p w14:paraId="5E285979" w14:textId="77777777" w:rsidR="00940D0B" w:rsidRDefault="00940D0B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F44DA6F" w14:textId="77777777" w:rsidR="00940D0B" w:rsidRDefault="00940D0B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6CD09753" w14:textId="77777777" w:rsidR="00940D0B" w:rsidRDefault="00940D0B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1E76F60" w14:textId="77777777" w:rsidR="007E7258" w:rsidRDefault="007E725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E37F1FD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67385787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11743EB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7497DA3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8882FA7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55558D1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D39A56E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1F6EDFC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D9403E1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0678E89C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2928D05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DA8AC33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A482369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F142BEF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3406078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960A2C7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1AA96FD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FFDABA0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D4291E2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2E739CC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15146BE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0B3D199A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F66C6A0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1DDA5BA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BDBB15F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2854F165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B325980" w14:textId="77777777" w:rsidR="00135078" w:rsidRDefault="00135078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BBDAA7D" w14:textId="77777777" w:rsidR="003C7E17" w:rsidRDefault="003C7E17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7C338BBC" w14:textId="77777777" w:rsidR="003C7E17" w:rsidRDefault="003C7E17" w:rsidP="00940D0B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153451B" w14:textId="57A2FEF3" w:rsidR="00940D0B" w:rsidRDefault="00940D0B" w:rsidP="00A50723">
      <w:pPr>
        <w:pStyle w:val="Heading1"/>
        <w:spacing w:before="280" w:after="80"/>
      </w:pPr>
    </w:p>
    <w:p w14:paraId="2BF347D3" w14:textId="541E3B48" w:rsidR="000B01F5" w:rsidRDefault="000B01F5">
      <w:pPr>
        <w:spacing w:after="100"/>
      </w:pPr>
    </w:p>
    <w:sectPr w:rsidR="000B01F5" w:rsidSect="009B3E1A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0380296">
    <w:abstractNumId w:val="7"/>
  </w:num>
  <w:num w:numId="2" w16cid:durableId="1038579569">
    <w:abstractNumId w:val="8"/>
  </w:num>
  <w:num w:numId="3" w16cid:durableId="1450591905">
    <w:abstractNumId w:val="2"/>
  </w:num>
  <w:num w:numId="4" w16cid:durableId="1978798587">
    <w:abstractNumId w:val="5"/>
  </w:num>
  <w:num w:numId="5" w16cid:durableId="2073653777">
    <w:abstractNumId w:val="4"/>
  </w:num>
  <w:num w:numId="6" w16cid:durableId="2097090227">
    <w:abstractNumId w:val="3"/>
  </w:num>
  <w:num w:numId="7" w16cid:durableId="372770136">
    <w:abstractNumId w:val="1"/>
  </w:num>
  <w:num w:numId="8" w16cid:durableId="550844598">
    <w:abstractNumId w:val="6"/>
  </w:num>
  <w:num w:numId="9" w16cid:durableId="97834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73"/>
    <w:rsid w:val="0001441C"/>
    <w:rsid w:val="00015143"/>
    <w:rsid w:val="00023816"/>
    <w:rsid w:val="00034616"/>
    <w:rsid w:val="00034E50"/>
    <w:rsid w:val="00041608"/>
    <w:rsid w:val="00041B14"/>
    <w:rsid w:val="00043683"/>
    <w:rsid w:val="000503E8"/>
    <w:rsid w:val="0006063C"/>
    <w:rsid w:val="00071B44"/>
    <w:rsid w:val="000821BD"/>
    <w:rsid w:val="00091B3E"/>
    <w:rsid w:val="00094D42"/>
    <w:rsid w:val="000B01F5"/>
    <w:rsid w:val="000B48C2"/>
    <w:rsid w:val="000C722E"/>
    <w:rsid w:val="000D60BD"/>
    <w:rsid w:val="000F494B"/>
    <w:rsid w:val="001224D9"/>
    <w:rsid w:val="00135078"/>
    <w:rsid w:val="00136A70"/>
    <w:rsid w:val="0015074B"/>
    <w:rsid w:val="00163E84"/>
    <w:rsid w:val="0017659B"/>
    <w:rsid w:val="001852F8"/>
    <w:rsid w:val="001940D1"/>
    <w:rsid w:val="001B6C26"/>
    <w:rsid w:val="001C5D06"/>
    <w:rsid w:val="001D77D2"/>
    <w:rsid w:val="001E7EDF"/>
    <w:rsid w:val="001F7C50"/>
    <w:rsid w:val="00205F81"/>
    <w:rsid w:val="00223E70"/>
    <w:rsid w:val="00230194"/>
    <w:rsid w:val="002446A5"/>
    <w:rsid w:val="00253CEB"/>
    <w:rsid w:val="00256C07"/>
    <w:rsid w:val="002614A4"/>
    <w:rsid w:val="00273CC1"/>
    <w:rsid w:val="0029639D"/>
    <w:rsid w:val="002A595B"/>
    <w:rsid w:val="002A6165"/>
    <w:rsid w:val="002C7758"/>
    <w:rsid w:val="002D00D0"/>
    <w:rsid w:val="002D54F4"/>
    <w:rsid w:val="002D69E1"/>
    <w:rsid w:val="002F2CBF"/>
    <w:rsid w:val="003055D9"/>
    <w:rsid w:val="00307C5E"/>
    <w:rsid w:val="00324D6C"/>
    <w:rsid w:val="00325FE3"/>
    <w:rsid w:val="00326F90"/>
    <w:rsid w:val="00346223"/>
    <w:rsid w:val="0036435E"/>
    <w:rsid w:val="00366AEE"/>
    <w:rsid w:val="00370449"/>
    <w:rsid w:val="00377A22"/>
    <w:rsid w:val="00377D91"/>
    <w:rsid w:val="003868A1"/>
    <w:rsid w:val="003957E1"/>
    <w:rsid w:val="003B61BB"/>
    <w:rsid w:val="003C3855"/>
    <w:rsid w:val="003C7E17"/>
    <w:rsid w:val="003D29C8"/>
    <w:rsid w:val="003E261A"/>
    <w:rsid w:val="003F4108"/>
    <w:rsid w:val="00406DF4"/>
    <w:rsid w:val="004237FD"/>
    <w:rsid w:val="00432FD0"/>
    <w:rsid w:val="0044561B"/>
    <w:rsid w:val="00453F3F"/>
    <w:rsid w:val="004611A3"/>
    <w:rsid w:val="004616D9"/>
    <w:rsid w:val="0046348F"/>
    <w:rsid w:val="004648C9"/>
    <w:rsid w:val="00481A51"/>
    <w:rsid w:val="004A6567"/>
    <w:rsid w:val="004C4F3F"/>
    <w:rsid w:val="004D4BAB"/>
    <w:rsid w:val="004E2DB3"/>
    <w:rsid w:val="00507DE8"/>
    <w:rsid w:val="00523FC7"/>
    <w:rsid w:val="00533E99"/>
    <w:rsid w:val="00543700"/>
    <w:rsid w:val="00545E73"/>
    <w:rsid w:val="0057032A"/>
    <w:rsid w:val="00573347"/>
    <w:rsid w:val="005900E0"/>
    <w:rsid w:val="005C16BB"/>
    <w:rsid w:val="005C7528"/>
    <w:rsid w:val="005D0CA0"/>
    <w:rsid w:val="005D32F9"/>
    <w:rsid w:val="005D346B"/>
    <w:rsid w:val="005D3F79"/>
    <w:rsid w:val="006001CA"/>
    <w:rsid w:val="00633770"/>
    <w:rsid w:val="00636520"/>
    <w:rsid w:val="00637B86"/>
    <w:rsid w:val="00637F8F"/>
    <w:rsid w:val="006426EE"/>
    <w:rsid w:val="006427E9"/>
    <w:rsid w:val="00647EB7"/>
    <w:rsid w:val="00662434"/>
    <w:rsid w:val="006646AF"/>
    <w:rsid w:val="006651E5"/>
    <w:rsid w:val="00670383"/>
    <w:rsid w:val="00673A68"/>
    <w:rsid w:val="00691181"/>
    <w:rsid w:val="00692C12"/>
    <w:rsid w:val="006A4ABB"/>
    <w:rsid w:val="006D7736"/>
    <w:rsid w:val="006E603E"/>
    <w:rsid w:val="006F0ABF"/>
    <w:rsid w:val="006F10D0"/>
    <w:rsid w:val="006F5B05"/>
    <w:rsid w:val="006F6CAB"/>
    <w:rsid w:val="00707F16"/>
    <w:rsid w:val="00714CC5"/>
    <w:rsid w:val="0072672C"/>
    <w:rsid w:val="007305CA"/>
    <w:rsid w:val="00730EEB"/>
    <w:rsid w:val="00734381"/>
    <w:rsid w:val="007433E7"/>
    <w:rsid w:val="00761FE7"/>
    <w:rsid w:val="007730A8"/>
    <w:rsid w:val="0078781F"/>
    <w:rsid w:val="00792164"/>
    <w:rsid w:val="00793FBD"/>
    <w:rsid w:val="007C182C"/>
    <w:rsid w:val="007D3E56"/>
    <w:rsid w:val="007E1276"/>
    <w:rsid w:val="007E7258"/>
    <w:rsid w:val="007F34E9"/>
    <w:rsid w:val="007F36ED"/>
    <w:rsid w:val="007F3A69"/>
    <w:rsid w:val="007F4B45"/>
    <w:rsid w:val="007F4C87"/>
    <w:rsid w:val="008151AF"/>
    <w:rsid w:val="00816F6B"/>
    <w:rsid w:val="0082482F"/>
    <w:rsid w:val="00835124"/>
    <w:rsid w:val="0084596D"/>
    <w:rsid w:val="00855941"/>
    <w:rsid w:val="00865975"/>
    <w:rsid w:val="00872436"/>
    <w:rsid w:val="00881EA0"/>
    <w:rsid w:val="0089178D"/>
    <w:rsid w:val="00895A69"/>
    <w:rsid w:val="0089682D"/>
    <w:rsid w:val="008A3095"/>
    <w:rsid w:val="008A36BC"/>
    <w:rsid w:val="008D5739"/>
    <w:rsid w:val="008E0971"/>
    <w:rsid w:val="008F0F9E"/>
    <w:rsid w:val="008F19C7"/>
    <w:rsid w:val="008F5460"/>
    <w:rsid w:val="008F7DB1"/>
    <w:rsid w:val="009008F7"/>
    <w:rsid w:val="00901A7F"/>
    <w:rsid w:val="00903FB6"/>
    <w:rsid w:val="00910547"/>
    <w:rsid w:val="0092246E"/>
    <w:rsid w:val="00940658"/>
    <w:rsid w:val="00940D0B"/>
    <w:rsid w:val="00941612"/>
    <w:rsid w:val="009652E0"/>
    <w:rsid w:val="009A04E9"/>
    <w:rsid w:val="009A46D1"/>
    <w:rsid w:val="009A6125"/>
    <w:rsid w:val="009B3E1A"/>
    <w:rsid w:val="009B6E01"/>
    <w:rsid w:val="009C43BD"/>
    <w:rsid w:val="009C4E0E"/>
    <w:rsid w:val="009E3815"/>
    <w:rsid w:val="009E4F9A"/>
    <w:rsid w:val="00A16A30"/>
    <w:rsid w:val="00A204CD"/>
    <w:rsid w:val="00A24E0F"/>
    <w:rsid w:val="00A334D3"/>
    <w:rsid w:val="00A50723"/>
    <w:rsid w:val="00A65801"/>
    <w:rsid w:val="00A724DB"/>
    <w:rsid w:val="00A74C40"/>
    <w:rsid w:val="00A76E1C"/>
    <w:rsid w:val="00A77F7A"/>
    <w:rsid w:val="00A86FFC"/>
    <w:rsid w:val="00A97AB9"/>
    <w:rsid w:val="00AA04AB"/>
    <w:rsid w:val="00AA1D8D"/>
    <w:rsid w:val="00AA3642"/>
    <w:rsid w:val="00AA7879"/>
    <w:rsid w:val="00AB15BE"/>
    <w:rsid w:val="00AE7D7D"/>
    <w:rsid w:val="00AF27D0"/>
    <w:rsid w:val="00B0212A"/>
    <w:rsid w:val="00B2217F"/>
    <w:rsid w:val="00B47730"/>
    <w:rsid w:val="00B506AE"/>
    <w:rsid w:val="00B57999"/>
    <w:rsid w:val="00B62C05"/>
    <w:rsid w:val="00B658B3"/>
    <w:rsid w:val="00B83AD2"/>
    <w:rsid w:val="00B85BA6"/>
    <w:rsid w:val="00B85E1D"/>
    <w:rsid w:val="00BA30A5"/>
    <w:rsid w:val="00BA5010"/>
    <w:rsid w:val="00BB2CC5"/>
    <w:rsid w:val="00BC11E3"/>
    <w:rsid w:val="00BE611D"/>
    <w:rsid w:val="00C17148"/>
    <w:rsid w:val="00C17FA1"/>
    <w:rsid w:val="00C33A15"/>
    <w:rsid w:val="00C347BB"/>
    <w:rsid w:val="00C53CB9"/>
    <w:rsid w:val="00C62530"/>
    <w:rsid w:val="00C64C19"/>
    <w:rsid w:val="00C71504"/>
    <w:rsid w:val="00C84124"/>
    <w:rsid w:val="00C90CBE"/>
    <w:rsid w:val="00C92BA2"/>
    <w:rsid w:val="00C96627"/>
    <w:rsid w:val="00CA0BDF"/>
    <w:rsid w:val="00CA243D"/>
    <w:rsid w:val="00CB0664"/>
    <w:rsid w:val="00CC7168"/>
    <w:rsid w:val="00CD5965"/>
    <w:rsid w:val="00CE61D9"/>
    <w:rsid w:val="00CF4837"/>
    <w:rsid w:val="00CF4946"/>
    <w:rsid w:val="00D00EF6"/>
    <w:rsid w:val="00D11FB8"/>
    <w:rsid w:val="00D15900"/>
    <w:rsid w:val="00D3562D"/>
    <w:rsid w:val="00D4612B"/>
    <w:rsid w:val="00D6348A"/>
    <w:rsid w:val="00D64F04"/>
    <w:rsid w:val="00D75DC6"/>
    <w:rsid w:val="00D8011A"/>
    <w:rsid w:val="00D80257"/>
    <w:rsid w:val="00D83555"/>
    <w:rsid w:val="00D907BE"/>
    <w:rsid w:val="00D90D51"/>
    <w:rsid w:val="00DA5831"/>
    <w:rsid w:val="00DD0353"/>
    <w:rsid w:val="00DD41E0"/>
    <w:rsid w:val="00DF66D9"/>
    <w:rsid w:val="00E238AC"/>
    <w:rsid w:val="00E31BB1"/>
    <w:rsid w:val="00E35766"/>
    <w:rsid w:val="00E47554"/>
    <w:rsid w:val="00E51692"/>
    <w:rsid w:val="00E776CE"/>
    <w:rsid w:val="00E903E1"/>
    <w:rsid w:val="00EB669B"/>
    <w:rsid w:val="00EC0D8A"/>
    <w:rsid w:val="00EC0E38"/>
    <w:rsid w:val="00EE54D0"/>
    <w:rsid w:val="00EF77C4"/>
    <w:rsid w:val="00EF7961"/>
    <w:rsid w:val="00F000C5"/>
    <w:rsid w:val="00F35891"/>
    <w:rsid w:val="00F369AC"/>
    <w:rsid w:val="00F44BF5"/>
    <w:rsid w:val="00F5291B"/>
    <w:rsid w:val="00F60BD2"/>
    <w:rsid w:val="00F63937"/>
    <w:rsid w:val="00F70F4B"/>
    <w:rsid w:val="00F753A9"/>
    <w:rsid w:val="00FB3307"/>
    <w:rsid w:val="00FC0A7C"/>
    <w:rsid w:val="00FC693F"/>
    <w:rsid w:val="00FF4710"/>
    <w:rsid w:val="0515C58C"/>
    <w:rsid w:val="054F9C8D"/>
    <w:rsid w:val="0561BA13"/>
    <w:rsid w:val="0813A559"/>
    <w:rsid w:val="0982B14F"/>
    <w:rsid w:val="0BFCF281"/>
    <w:rsid w:val="0C00D95A"/>
    <w:rsid w:val="0CF7E3F8"/>
    <w:rsid w:val="0EDC851B"/>
    <w:rsid w:val="1277FC40"/>
    <w:rsid w:val="15270DAD"/>
    <w:rsid w:val="17491B16"/>
    <w:rsid w:val="1BA8289B"/>
    <w:rsid w:val="1C2F3144"/>
    <w:rsid w:val="1E7795F9"/>
    <w:rsid w:val="1FB9284B"/>
    <w:rsid w:val="216168E8"/>
    <w:rsid w:val="25909CAC"/>
    <w:rsid w:val="28A33F6E"/>
    <w:rsid w:val="298A61F4"/>
    <w:rsid w:val="2A5CEB60"/>
    <w:rsid w:val="2C674890"/>
    <w:rsid w:val="2D02C5D9"/>
    <w:rsid w:val="2D971E83"/>
    <w:rsid w:val="3071D25A"/>
    <w:rsid w:val="311AA52B"/>
    <w:rsid w:val="311B5887"/>
    <w:rsid w:val="33EBE1BB"/>
    <w:rsid w:val="33FE2C69"/>
    <w:rsid w:val="36E72D4E"/>
    <w:rsid w:val="3BA0C4E4"/>
    <w:rsid w:val="3BA9C7C6"/>
    <w:rsid w:val="3D453AC5"/>
    <w:rsid w:val="435868B7"/>
    <w:rsid w:val="45EA670E"/>
    <w:rsid w:val="47C006DF"/>
    <w:rsid w:val="47D28A37"/>
    <w:rsid w:val="48D74803"/>
    <w:rsid w:val="492C6E0C"/>
    <w:rsid w:val="4C79C49A"/>
    <w:rsid w:val="4C88E813"/>
    <w:rsid w:val="4C980FDA"/>
    <w:rsid w:val="50C066EC"/>
    <w:rsid w:val="50F7D75F"/>
    <w:rsid w:val="52474A83"/>
    <w:rsid w:val="556E8894"/>
    <w:rsid w:val="55AA91A7"/>
    <w:rsid w:val="56A64F2F"/>
    <w:rsid w:val="56B398BD"/>
    <w:rsid w:val="59E8B8B9"/>
    <w:rsid w:val="5D93F019"/>
    <w:rsid w:val="5DDD3020"/>
    <w:rsid w:val="5DE5F79A"/>
    <w:rsid w:val="5F6BA22E"/>
    <w:rsid w:val="602EB093"/>
    <w:rsid w:val="607AE7AE"/>
    <w:rsid w:val="659D32E8"/>
    <w:rsid w:val="65E18553"/>
    <w:rsid w:val="6928A579"/>
    <w:rsid w:val="69E075F6"/>
    <w:rsid w:val="6A8E349A"/>
    <w:rsid w:val="6BEC2446"/>
    <w:rsid w:val="7064C8B3"/>
    <w:rsid w:val="70F0D311"/>
    <w:rsid w:val="71222316"/>
    <w:rsid w:val="73923F40"/>
    <w:rsid w:val="74AAF78C"/>
    <w:rsid w:val="75AD0DAD"/>
    <w:rsid w:val="762256C2"/>
    <w:rsid w:val="78E5AE2D"/>
    <w:rsid w:val="7A96DBBB"/>
    <w:rsid w:val="7C0EDD31"/>
    <w:rsid w:val="7DEAFC2C"/>
    <w:rsid w:val="7ED5C85A"/>
    <w:rsid w:val="7F278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B8D8357-BAA0-4B09-8588-96EAD7A54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F66D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4.emf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4600</TotalTime>
  <Pages>1</Pages>
  <Words>1174</Words>
  <Characters>7541</Characters>
  <Application>Microsoft Office Word</Application>
  <DocSecurity>4</DocSecurity>
  <Lines>327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Akshay S Ruplag</cp:lastModifiedBy>
  <cp:revision>159</cp:revision>
  <dcterms:created xsi:type="dcterms:W3CDTF">2013-12-23T09:45:00Z</dcterms:created>
  <dcterms:modified xsi:type="dcterms:W3CDTF">2026-07-23T12:50:00Z</dcterms:modified>
  <cp:category/>
</cp:coreProperties>
</file>