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4gtojqmfth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4">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5">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6">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7">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8">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9">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A">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B">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C">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D">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E">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0F">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0">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1">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4">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5">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6">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7">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8">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9">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A">
      <w:pP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B">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C">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D">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E">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1F">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0">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1">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2">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3">
      <w:pPr>
        <w:jc w:val="center"/>
        <w:rPr>
          <w:b w:val="1"/>
          <w:bCs w:val="1"/>
          <w:color w:val="3c78d8"/>
          <w:sz w:val="8"/>
          <w:szCs w:val="8"/>
          <w:highlight w:val="darkBlue"/>
        </w:rPr>
      </w:pPr>
      <w:r w:rsidDel="00000000" w:rsidR="00000000" w:rsidRPr="00000000">
        <w:rPr>
          <w:rtl w:val="0"/>
        </w:rPr>
      </w:r>
    </w:p>
    <w:p w:rsidR="00000000" w:rsidDel="00000000" w:rsidP="00000000" w:rsidRDefault="00000000" w:rsidRPr="00000000" w14:paraId="00000024">
      <w:pPr>
        <w:jc w:val="center"/>
        <w:rPr>
          <w:b w:val="1"/>
          <w:bCs w:val="1"/>
          <w:color w:val="3c78d8"/>
          <w:sz w:val="8"/>
          <w:szCs w:val="8"/>
          <w:highlight w:val="darkBl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center"/>
        <w:rPr>
          <w:b w:val="1"/>
          <w:bCs w:val="1"/>
          <w:sz w:val="44"/>
          <w:szCs w:val="44"/>
        </w:rPr>
      </w:pPr>
      <w:r w:rsidDel="00000000" w:rsidR="00000000" w:rsidRPr="00000000">
        <w:rPr>
          <w:rtl w:val="0"/>
        </w:rPr>
      </w:r>
    </w:p>
    <w:p w:rsidR="00000000" w:rsidDel="00000000" w:rsidP="00000000" w:rsidRDefault="00000000" w:rsidRPr="00000000" w14:paraId="00000026">
      <w:pPr>
        <w:jc w:val="center"/>
        <w:rPr>
          <w:b w:val="1"/>
          <w:bCs w:val="1"/>
          <w:sz w:val="44"/>
          <w:szCs w:val="44"/>
        </w:rPr>
      </w:pPr>
      <w:r w:rsidDel="00000000" w:rsidR="00000000" w:rsidRPr="00000000">
        <w:rPr>
          <w:rtl w:val="0"/>
        </w:rPr>
      </w:r>
    </w:p>
    <w:p w:rsidR="00000000" w:rsidDel="00000000" w:rsidP="00000000" w:rsidRDefault="00000000" w:rsidRPr="00000000" w14:paraId="00000027">
      <w:pPr>
        <w:jc w:val="center"/>
        <w:rPr>
          <w:b w:val="1"/>
          <w:bCs w:val="1"/>
          <w:sz w:val="44"/>
          <w:szCs w:val="44"/>
        </w:rPr>
      </w:pPr>
      <w:r w:rsidDel="00000000" w:rsidR="00000000" w:rsidRPr="00000000">
        <w:rPr>
          <w:rtl w:val="0"/>
        </w:rPr>
      </w:r>
    </w:p>
    <w:p w:rsidR="00000000" w:rsidDel="00000000" w:rsidP="00000000" w:rsidRDefault="00000000" w:rsidRPr="00000000" w14:paraId="00000028">
      <w:pPr>
        <w:spacing w:line="360" w:lineRule="auto"/>
        <w:jc w:val="center"/>
        <w:rPr>
          <w:b w:val="1"/>
          <w:bCs w:val="1"/>
          <w:sz w:val="44"/>
          <w:szCs w:val="44"/>
          <w:highlight w:val="white"/>
        </w:rPr>
      </w:pPr>
      <w:r w:rsidDel="00000000" w:rsidR="00000000" w:rsidRPr="00000000">
        <w:rPr>
          <w:b w:val="1"/>
          <w:bCs w:val="1"/>
          <w:sz w:val="44"/>
          <w:szCs w:val="44"/>
          <w:highlight w:val="white"/>
          <w:rtl w:val="0"/>
        </w:rPr>
        <w:t xml:space="preserve">Capstone Project: PROJECT NOTES</w:t>
      </w:r>
    </w:p>
    <w:p w:rsidR="00000000" w:rsidDel="00000000" w:rsidP="00000000" w:rsidRDefault="00000000" w:rsidRPr="00000000" w14:paraId="00000029">
      <w:pPr>
        <w:spacing w:line="360" w:lineRule="auto"/>
        <w:jc w:val="center"/>
        <w:rPr>
          <w:b w:val="1"/>
          <w:bCs w:val="1"/>
          <w:sz w:val="42"/>
          <w:szCs w:val="42"/>
          <w:highlight w:val="white"/>
        </w:rPr>
      </w:pPr>
      <w:r w:rsidDel="00000000" w:rsidR="00000000" w:rsidRPr="00000000">
        <w:rPr>
          <w:b w:val="1"/>
          <w:bCs w:val="1"/>
          <w:sz w:val="42"/>
          <w:szCs w:val="42"/>
          <w:highlight w:val="white"/>
          <w:rtl w:val="0"/>
        </w:rPr>
        <w:t xml:space="preserve">SUPPLY CHAIN MANAGEMENT</w:t>
      </w:r>
    </w:p>
    <w:p w:rsidR="00000000" w:rsidDel="00000000" w:rsidP="00000000" w:rsidRDefault="00000000" w:rsidRPr="00000000" w14:paraId="0000002A">
      <w:pPr>
        <w:spacing w:line="360" w:lineRule="auto"/>
        <w:rPr>
          <w:b w:val="1"/>
          <w:bCs w:val="1"/>
          <w:sz w:val="62"/>
          <w:szCs w:val="62"/>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8"/>
          <w:szCs w:val="8"/>
          <w:highlight w:val="darkBl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360" w:lineRule="auto"/>
        <w:jc w:val="center"/>
        <w:rPr>
          <w:b w:val="1"/>
          <w:bCs w:val="1"/>
          <w:sz w:val="8"/>
          <w:szCs w:val="8"/>
          <w:highlight w:val="darkBlu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sz w:val="28"/>
          <w:szCs w:val="28"/>
          <w:u w:val="single"/>
        </w:rPr>
      </w:pPr>
      <w:r w:rsidDel="00000000" w:rsidR="00000000" w:rsidRPr="00000000">
        <w:rPr>
          <w:b w:val="1"/>
          <w:bCs w:val="1"/>
          <w:sz w:val="28"/>
          <w:szCs w:val="28"/>
          <w:u w:val="single"/>
          <w:rtl w:val="0"/>
        </w:rPr>
        <w:t xml:space="preserve">Table of Contents</w:t>
      </w:r>
    </w:p>
    <w:p w:rsidR="00000000" w:rsidDel="00000000" w:rsidP="00000000" w:rsidRDefault="00000000" w:rsidRPr="00000000" w14:paraId="0000003E">
      <w:pPr>
        <w:jc w:val="center"/>
        <w:rPr>
          <w:b w:val="1"/>
          <w:bCs w:val="1"/>
          <w:sz w:val="24"/>
          <w:szCs w:val="24"/>
          <w:u w:val="single"/>
        </w:rPr>
      </w:pPr>
      <w:r w:rsidDel="00000000" w:rsidR="00000000" w:rsidRPr="00000000">
        <w:rPr>
          <w:rtl w:val="0"/>
        </w:rPr>
      </w:r>
    </w:p>
    <w:p w:rsidR="00000000" w:rsidDel="00000000" w:rsidP="00000000" w:rsidRDefault="00000000" w:rsidRPr="00000000" w14:paraId="0000003F">
      <w:pPr>
        <w:jc w:val="center"/>
        <w:rPr>
          <w:b w:val="1"/>
          <w:bCs w:val="1"/>
          <w:sz w:val="24"/>
          <w:szCs w:val="24"/>
          <w:u w:val="single"/>
        </w:rPr>
      </w:pPr>
      <w:r w:rsidDel="00000000" w:rsidR="00000000" w:rsidRPr="00000000">
        <w:rPr>
          <w:rtl w:val="0"/>
        </w:rPr>
      </w:r>
    </w:p>
    <w:p w:rsidR="00000000" w:rsidDel="00000000" w:rsidP="00000000" w:rsidRDefault="00000000" w:rsidRPr="00000000" w14:paraId="00000040">
      <w:pPr>
        <w:jc w:val="center"/>
        <w:rPr>
          <w:b w:val="1"/>
          <w:bCs w:val="1"/>
          <w:sz w:val="24"/>
          <w:szCs w:val="24"/>
          <w:u w:val="single"/>
        </w:rPr>
      </w:pPr>
      <w:r w:rsidDel="00000000" w:rsidR="00000000" w:rsidRPr="00000000">
        <w:rPr>
          <w:rtl w:val="0"/>
        </w:rPr>
      </w:r>
    </w:p>
    <w:p w:rsidR="00000000" w:rsidDel="00000000" w:rsidP="00000000" w:rsidRDefault="00000000" w:rsidRPr="00000000" w14:paraId="00000041">
      <w:pPr>
        <w:rPr>
          <w:b w:val="1"/>
          <w:bCs w:val="1"/>
          <w:sz w:val="24"/>
          <w:szCs w:val="24"/>
          <w:u w:val="single"/>
        </w:rPr>
      </w:pPr>
      <w:r w:rsidDel="00000000" w:rsidR="00000000" w:rsidRPr="00000000">
        <w:rPr>
          <w:rtl w:val="0"/>
        </w:rPr>
      </w:r>
    </w:p>
    <w:p w:rsidR="00000000" w:rsidDel="00000000" w:rsidP="00000000" w:rsidRDefault="00000000" w:rsidRPr="00000000" w14:paraId="00000042">
      <w:pPr>
        <w:rPr>
          <w:b w:val="1"/>
          <w:bCs w:val="1"/>
          <w:sz w:val="24"/>
          <w:szCs w:val="24"/>
          <w:u w:val="single"/>
        </w:rPr>
      </w:pPr>
      <w:r w:rsidDel="00000000" w:rsidR="00000000" w:rsidRPr="00000000">
        <w:rPr>
          <w:rtl w:val="0"/>
        </w:rPr>
      </w:r>
    </w:p>
    <w:p w:rsidR="00000000" w:rsidDel="00000000" w:rsidP="00000000" w:rsidRDefault="00000000" w:rsidRPr="00000000" w14:paraId="00000043">
      <w:pPr>
        <w:keepNext w:val="1"/>
        <w:widowControl w:val="0"/>
        <w:spacing w:line="480" w:lineRule="auto"/>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44">
      <w:pPr>
        <w:keepNext w:val="1"/>
        <w:widowControl w:val="0"/>
        <w:numPr>
          <w:ilvl w:val="0"/>
          <w:numId w:val="63"/>
        </w:numPr>
        <w:spacing w:line="480" w:lineRule="auto"/>
        <w:ind w:left="720" w:hanging="360"/>
        <w:rPr>
          <w:sz w:val="24"/>
          <w:szCs w:val="24"/>
        </w:rPr>
      </w:pPr>
      <w:r w:rsidDel="00000000" w:rsidR="00000000" w:rsidRPr="00000000">
        <w:rPr>
          <w:sz w:val="24"/>
          <w:szCs w:val="24"/>
          <w:rtl w:val="0"/>
        </w:rPr>
        <w:t xml:space="preserve"> Problem Statement  </w:t>
      </w:r>
    </w:p>
    <w:p w:rsidR="00000000" w:rsidDel="00000000" w:rsidP="00000000" w:rsidRDefault="00000000" w:rsidRPr="00000000" w14:paraId="00000045">
      <w:pPr>
        <w:keepNext w:val="1"/>
        <w:widowControl w:val="0"/>
        <w:numPr>
          <w:ilvl w:val="0"/>
          <w:numId w:val="63"/>
        </w:numPr>
        <w:spacing w:line="480" w:lineRule="auto"/>
        <w:ind w:left="720" w:hanging="360"/>
        <w:rPr>
          <w:sz w:val="24"/>
          <w:szCs w:val="24"/>
        </w:rPr>
      </w:pPr>
      <w:r w:rsidDel="00000000" w:rsidR="00000000" w:rsidRPr="00000000">
        <w:rPr>
          <w:sz w:val="24"/>
          <w:szCs w:val="24"/>
          <w:rtl w:val="0"/>
        </w:rPr>
        <w:t xml:space="preserve">Objective of the Study </w:t>
      </w:r>
    </w:p>
    <w:p w:rsidR="00000000" w:rsidDel="00000000" w:rsidP="00000000" w:rsidRDefault="00000000" w:rsidRPr="00000000" w14:paraId="00000046">
      <w:pPr>
        <w:keepNext w:val="1"/>
        <w:widowControl w:val="0"/>
        <w:spacing w:line="480" w:lineRule="auto"/>
        <w:rPr>
          <w:b w:val="1"/>
          <w:bCs w:val="1"/>
          <w:sz w:val="24"/>
          <w:szCs w:val="24"/>
        </w:rPr>
      </w:pPr>
      <w:r w:rsidDel="00000000" w:rsidR="00000000" w:rsidRPr="00000000">
        <w:rPr>
          <w:b w:val="1"/>
          <w:bCs w:val="1"/>
          <w:sz w:val="24"/>
          <w:szCs w:val="24"/>
          <w:rtl w:val="0"/>
        </w:rPr>
        <w:t xml:space="preserve">2. Data Understanding</w:t>
      </w:r>
    </w:p>
    <w:p w:rsidR="00000000" w:rsidDel="00000000" w:rsidP="00000000" w:rsidRDefault="00000000" w:rsidRPr="00000000" w14:paraId="00000047">
      <w:pPr>
        <w:keepNext w:val="1"/>
        <w:widowControl w:val="0"/>
        <w:numPr>
          <w:ilvl w:val="0"/>
          <w:numId w:val="79"/>
        </w:numPr>
        <w:spacing w:line="480" w:lineRule="auto"/>
        <w:ind w:left="720" w:hanging="360"/>
        <w:rPr>
          <w:sz w:val="24"/>
          <w:szCs w:val="24"/>
        </w:rPr>
      </w:pPr>
      <w:r w:rsidDel="00000000" w:rsidR="00000000" w:rsidRPr="00000000">
        <w:rPr>
          <w:sz w:val="24"/>
          <w:szCs w:val="24"/>
          <w:rtl w:val="0"/>
        </w:rPr>
        <w:t xml:space="preserve"> Data Source and Structure  </w:t>
      </w:r>
    </w:p>
    <w:p w:rsidR="00000000" w:rsidDel="00000000" w:rsidP="00000000" w:rsidRDefault="00000000" w:rsidRPr="00000000" w14:paraId="00000048">
      <w:pPr>
        <w:keepNext w:val="1"/>
        <w:widowControl w:val="0"/>
        <w:numPr>
          <w:ilvl w:val="0"/>
          <w:numId w:val="79"/>
        </w:numPr>
        <w:spacing w:line="480" w:lineRule="auto"/>
        <w:ind w:left="720" w:hanging="360"/>
        <w:rPr>
          <w:sz w:val="24"/>
          <w:szCs w:val="24"/>
        </w:rPr>
      </w:pPr>
      <w:r w:rsidDel="00000000" w:rsidR="00000000" w:rsidRPr="00000000">
        <w:rPr>
          <w:sz w:val="24"/>
          <w:szCs w:val="24"/>
          <w:rtl w:val="0"/>
        </w:rPr>
        <w:t xml:space="preserve">Attribute Overview </w:t>
      </w:r>
    </w:p>
    <w:p w:rsidR="00000000" w:rsidDel="00000000" w:rsidP="00000000" w:rsidRDefault="00000000" w:rsidRPr="00000000" w14:paraId="00000049">
      <w:pPr>
        <w:keepNext w:val="1"/>
        <w:widowControl w:val="0"/>
        <w:spacing w:line="480" w:lineRule="auto"/>
        <w:rPr>
          <w:b w:val="1"/>
          <w:bCs w:val="1"/>
          <w:sz w:val="24"/>
          <w:szCs w:val="24"/>
        </w:rPr>
      </w:pPr>
      <w:r w:rsidDel="00000000" w:rsidR="00000000" w:rsidRPr="00000000">
        <w:rPr>
          <w:b w:val="1"/>
          <w:bCs w:val="1"/>
          <w:sz w:val="24"/>
          <w:szCs w:val="24"/>
          <w:rtl w:val="0"/>
        </w:rPr>
        <w:t xml:space="preserve">3. Exploratory Data Analysis</w:t>
      </w:r>
    </w:p>
    <w:p w:rsidR="00000000" w:rsidDel="00000000" w:rsidP="00000000" w:rsidRDefault="00000000" w:rsidRPr="00000000" w14:paraId="0000004A">
      <w:pPr>
        <w:keepNext w:val="1"/>
        <w:widowControl w:val="0"/>
        <w:numPr>
          <w:ilvl w:val="0"/>
          <w:numId w:val="21"/>
        </w:numPr>
        <w:spacing w:line="480" w:lineRule="auto"/>
        <w:ind w:left="720" w:hanging="360"/>
        <w:rPr>
          <w:sz w:val="24"/>
          <w:szCs w:val="24"/>
        </w:rPr>
      </w:pPr>
      <w:r w:rsidDel="00000000" w:rsidR="00000000" w:rsidRPr="00000000">
        <w:rPr>
          <w:sz w:val="24"/>
          <w:szCs w:val="24"/>
          <w:rtl w:val="0"/>
        </w:rPr>
        <w:t xml:space="preserve">Univariate Analysis</w:t>
      </w:r>
    </w:p>
    <w:p w:rsidR="00000000" w:rsidDel="00000000" w:rsidP="00000000" w:rsidRDefault="00000000" w:rsidRPr="00000000" w14:paraId="0000004B">
      <w:pPr>
        <w:keepNext w:val="1"/>
        <w:widowControl w:val="0"/>
        <w:numPr>
          <w:ilvl w:val="0"/>
          <w:numId w:val="21"/>
        </w:numPr>
        <w:spacing w:line="480" w:lineRule="auto"/>
        <w:ind w:left="720" w:hanging="360"/>
        <w:rPr>
          <w:sz w:val="24"/>
          <w:szCs w:val="24"/>
        </w:rPr>
      </w:pPr>
      <w:r w:rsidDel="00000000" w:rsidR="00000000" w:rsidRPr="00000000">
        <w:rPr>
          <w:sz w:val="24"/>
          <w:szCs w:val="24"/>
          <w:rtl w:val="0"/>
        </w:rPr>
        <w:t xml:space="preserve"> Bivariate Analysis  </w:t>
      </w:r>
    </w:p>
    <w:p w:rsidR="00000000" w:rsidDel="00000000" w:rsidP="00000000" w:rsidRDefault="00000000" w:rsidRPr="00000000" w14:paraId="0000004C">
      <w:pPr>
        <w:keepNext w:val="1"/>
        <w:widowControl w:val="0"/>
        <w:numPr>
          <w:ilvl w:val="0"/>
          <w:numId w:val="21"/>
        </w:numPr>
        <w:spacing w:line="480" w:lineRule="auto"/>
        <w:ind w:left="720" w:hanging="360"/>
        <w:rPr>
          <w:sz w:val="24"/>
          <w:szCs w:val="24"/>
        </w:rPr>
      </w:pPr>
      <w:r w:rsidDel="00000000" w:rsidR="00000000" w:rsidRPr="00000000">
        <w:rPr>
          <w:sz w:val="24"/>
          <w:szCs w:val="24"/>
          <w:rtl w:val="0"/>
        </w:rPr>
        <w:t xml:space="preserve">Missing Value &amp; Outlier Treatment </w:t>
      </w:r>
    </w:p>
    <w:p w:rsidR="00000000" w:rsidDel="00000000" w:rsidP="00000000" w:rsidRDefault="00000000" w:rsidRPr="00000000" w14:paraId="0000004D">
      <w:pPr>
        <w:keepNext w:val="1"/>
        <w:widowControl w:val="0"/>
        <w:spacing w:line="480" w:lineRule="auto"/>
        <w:rPr>
          <w:b w:val="1"/>
          <w:bCs w:val="1"/>
          <w:sz w:val="24"/>
          <w:szCs w:val="24"/>
        </w:rPr>
      </w:pPr>
      <w:r w:rsidDel="00000000" w:rsidR="00000000" w:rsidRPr="00000000">
        <w:rPr>
          <w:b w:val="1"/>
          <w:bCs w:val="1"/>
          <w:sz w:val="24"/>
          <w:szCs w:val="24"/>
          <w:rtl w:val="0"/>
        </w:rPr>
        <w:t xml:space="preserve">4. Key Insights</w:t>
      </w:r>
    </w:p>
    <w:p w:rsidR="00000000" w:rsidDel="00000000" w:rsidP="00000000" w:rsidRDefault="00000000" w:rsidRPr="00000000" w14:paraId="0000004E">
      <w:pPr>
        <w:keepNext w:val="1"/>
        <w:widowControl w:val="0"/>
        <w:numPr>
          <w:ilvl w:val="0"/>
          <w:numId w:val="71"/>
        </w:numPr>
        <w:spacing w:line="480" w:lineRule="auto"/>
        <w:ind w:left="720" w:hanging="360"/>
        <w:rPr>
          <w:sz w:val="24"/>
          <w:szCs w:val="24"/>
        </w:rPr>
      </w:pPr>
      <w:r w:rsidDel="00000000" w:rsidR="00000000" w:rsidRPr="00000000">
        <w:rPr>
          <w:sz w:val="24"/>
          <w:szCs w:val="24"/>
          <w:rtl w:val="0"/>
        </w:rPr>
        <w:t xml:space="preserve">Summary of Observations  </w:t>
      </w:r>
    </w:p>
    <w:p w:rsidR="00000000" w:rsidDel="00000000" w:rsidP="00000000" w:rsidRDefault="00000000" w:rsidRPr="00000000" w14:paraId="0000004F">
      <w:pPr>
        <w:keepNext w:val="1"/>
        <w:widowControl w:val="0"/>
        <w:numPr>
          <w:ilvl w:val="0"/>
          <w:numId w:val="71"/>
        </w:numPr>
        <w:spacing w:line="480" w:lineRule="auto"/>
        <w:ind w:left="720" w:hanging="360"/>
        <w:rPr>
          <w:sz w:val="24"/>
          <w:szCs w:val="24"/>
        </w:rPr>
      </w:pPr>
      <w:r w:rsidDel="00000000" w:rsidR="00000000" w:rsidRPr="00000000">
        <w:rPr>
          <w:sz w:val="24"/>
          <w:szCs w:val="24"/>
          <w:rtl w:val="0"/>
        </w:rPr>
        <w:t xml:space="preserve">Business Implications</w:t>
      </w:r>
    </w:p>
    <w:p w:rsidR="00000000" w:rsidDel="00000000" w:rsidP="00000000" w:rsidRDefault="00000000" w:rsidRPr="00000000" w14:paraId="00000050">
      <w:pPr>
        <w:keepNext w:val="1"/>
        <w:widowControl w:val="0"/>
        <w:spacing w:line="480" w:lineRule="auto"/>
        <w:rPr>
          <w:b w:val="1"/>
          <w:bCs w:val="1"/>
          <w:sz w:val="24"/>
          <w:szCs w:val="24"/>
        </w:rPr>
      </w:pPr>
      <w:r w:rsidDel="00000000" w:rsidR="00000000" w:rsidRPr="00000000">
        <w:rPr>
          <w:b w:val="1"/>
          <w:bCs w:val="1"/>
          <w:sz w:val="24"/>
          <w:szCs w:val="24"/>
          <w:rtl w:val="0"/>
        </w:rPr>
        <w:t xml:space="preserve">5. Data Preparation</w:t>
      </w:r>
    </w:p>
    <w:p w:rsidR="00000000" w:rsidDel="00000000" w:rsidP="00000000" w:rsidRDefault="00000000" w:rsidRPr="00000000" w14:paraId="00000051">
      <w:pPr>
        <w:keepNext w:val="1"/>
        <w:widowControl w:val="0"/>
        <w:numPr>
          <w:ilvl w:val="0"/>
          <w:numId w:val="7"/>
        </w:numPr>
        <w:spacing w:line="480" w:lineRule="auto"/>
        <w:ind w:left="720" w:hanging="360"/>
        <w:rPr>
          <w:sz w:val="24"/>
          <w:szCs w:val="24"/>
        </w:rPr>
      </w:pPr>
      <w:r w:rsidDel="00000000" w:rsidR="00000000" w:rsidRPr="00000000">
        <w:rPr>
          <w:sz w:val="24"/>
          <w:szCs w:val="24"/>
          <w:rtl w:val="0"/>
        </w:rPr>
        <w:t xml:space="preserve">Encoding Categorical Variables</w:t>
      </w:r>
    </w:p>
    <w:p w:rsidR="00000000" w:rsidDel="00000000" w:rsidP="00000000" w:rsidRDefault="00000000" w:rsidRPr="00000000" w14:paraId="00000052">
      <w:pPr>
        <w:keepNext w:val="1"/>
        <w:widowControl w:val="0"/>
        <w:numPr>
          <w:ilvl w:val="0"/>
          <w:numId w:val="7"/>
        </w:numPr>
        <w:spacing w:line="480" w:lineRule="auto"/>
        <w:ind w:left="720" w:hanging="360"/>
        <w:rPr>
          <w:sz w:val="24"/>
          <w:szCs w:val="24"/>
        </w:rPr>
      </w:pPr>
      <w:r w:rsidDel="00000000" w:rsidR="00000000" w:rsidRPr="00000000">
        <w:rPr>
          <w:sz w:val="24"/>
          <w:szCs w:val="24"/>
          <w:rtl w:val="0"/>
        </w:rPr>
        <w:t xml:space="preserve">Final Feature Structure</w:t>
      </w:r>
    </w:p>
    <w:p w:rsidR="00000000" w:rsidDel="00000000" w:rsidP="00000000" w:rsidRDefault="00000000" w:rsidRPr="00000000" w14:paraId="00000053">
      <w:pPr>
        <w:keepNext w:val="1"/>
        <w:widowControl w:val="0"/>
        <w:spacing w:line="480" w:lineRule="auto"/>
        <w:rPr>
          <w:b w:val="1"/>
          <w:bCs w:val="1"/>
          <w:sz w:val="24"/>
          <w:szCs w:val="24"/>
        </w:rPr>
      </w:pPr>
      <w:r w:rsidDel="00000000" w:rsidR="00000000" w:rsidRPr="00000000">
        <w:rPr>
          <w:b w:val="1"/>
          <w:bCs w:val="1"/>
          <w:sz w:val="24"/>
          <w:szCs w:val="24"/>
          <w:rtl w:val="0"/>
        </w:rPr>
        <w:t xml:space="preserve">6. Model Building and Interpretation</w:t>
      </w:r>
    </w:p>
    <w:p w:rsidR="00000000" w:rsidDel="00000000" w:rsidP="00000000" w:rsidRDefault="00000000" w:rsidRPr="00000000" w14:paraId="00000054">
      <w:pPr>
        <w:keepNext w:val="1"/>
        <w:widowControl w:val="0"/>
        <w:numPr>
          <w:ilvl w:val="0"/>
          <w:numId w:val="23"/>
        </w:numPr>
        <w:spacing w:line="480" w:lineRule="auto"/>
        <w:ind w:left="720" w:hanging="360"/>
        <w:rPr>
          <w:sz w:val="24"/>
          <w:szCs w:val="24"/>
        </w:rPr>
      </w:pPr>
      <w:r w:rsidDel="00000000" w:rsidR="00000000" w:rsidRPr="00000000">
        <w:rPr>
          <w:sz w:val="24"/>
          <w:szCs w:val="24"/>
          <w:rtl w:val="0"/>
        </w:rPr>
        <w:t xml:space="preserve">Model Selection and Purpose</w:t>
      </w:r>
    </w:p>
    <w:p w:rsidR="00000000" w:rsidDel="00000000" w:rsidP="00000000" w:rsidRDefault="00000000" w:rsidRPr="00000000" w14:paraId="00000055">
      <w:pPr>
        <w:keepNext w:val="1"/>
        <w:widowControl w:val="0"/>
        <w:numPr>
          <w:ilvl w:val="0"/>
          <w:numId w:val="23"/>
        </w:numPr>
        <w:spacing w:after="0" w:afterAutospacing="0" w:line="480" w:lineRule="auto"/>
        <w:ind w:left="720" w:hanging="360"/>
        <w:rPr>
          <w:sz w:val="24"/>
          <w:szCs w:val="24"/>
        </w:rPr>
      </w:pPr>
      <w:r w:rsidDel="00000000" w:rsidR="00000000" w:rsidRPr="00000000">
        <w:rPr>
          <w:sz w:val="24"/>
          <w:szCs w:val="24"/>
          <w:rtl w:val="0"/>
        </w:rPr>
        <w:t xml:space="preserve">Model Evaluation Metrics</w:t>
      </w:r>
    </w:p>
    <w:p w:rsidR="00000000" w:rsidDel="00000000" w:rsidP="00000000" w:rsidRDefault="00000000" w:rsidRPr="00000000" w14:paraId="00000056">
      <w:pPr>
        <w:keepNext w:val="1"/>
        <w:widowControl w:val="0"/>
        <w:numPr>
          <w:ilvl w:val="0"/>
          <w:numId w:val="23"/>
        </w:numPr>
        <w:spacing w:after="240" w:before="0" w:beforeAutospacing="0" w:line="480" w:lineRule="auto"/>
        <w:ind w:left="720" w:hanging="360"/>
      </w:pPr>
      <w:r w:rsidDel="00000000" w:rsidR="00000000" w:rsidRPr="00000000">
        <w:rPr>
          <w:sz w:val="24"/>
          <w:szCs w:val="24"/>
          <w:rtl w:val="0"/>
        </w:rPr>
        <w:t xml:space="preserve">Model Interpretation and Insights       </w:t>
        <w:br w:type="textWrapping"/>
      </w:r>
    </w:p>
    <w:p w:rsidR="00000000" w:rsidDel="00000000" w:rsidP="00000000" w:rsidRDefault="00000000" w:rsidRPr="00000000" w14:paraId="00000057">
      <w:pPr>
        <w:keepNext w:val="1"/>
        <w:widowControl w:val="0"/>
        <w:spacing w:line="480" w:lineRule="auto"/>
        <w:rPr>
          <w:b w:val="1"/>
          <w:bCs w:val="1"/>
          <w:sz w:val="24"/>
          <w:szCs w:val="24"/>
        </w:rPr>
      </w:pPr>
      <w:r w:rsidDel="00000000" w:rsidR="00000000" w:rsidRPr="00000000">
        <w:rPr>
          <w:b w:val="1"/>
          <w:bCs w:val="1"/>
          <w:sz w:val="24"/>
          <w:szCs w:val="24"/>
          <w:rtl w:val="0"/>
        </w:rPr>
        <w:t xml:space="preserve">7. Model Tuning and Optimization</w:t>
      </w:r>
    </w:p>
    <w:p w:rsidR="00000000" w:rsidDel="00000000" w:rsidP="00000000" w:rsidRDefault="00000000" w:rsidRPr="00000000" w14:paraId="00000058">
      <w:pPr>
        <w:keepNext w:val="1"/>
        <w:widowControl w:val="0"/>
        <w:numPr>
          <w:ilvl w:val="0"/>
          <w:numId w:val="32"/>
        </w:numPr>
        <w:spacing w:line="480" w:lineRule="auto"/>
        <w:ind w:left="720" w:hanging="360"/>
        <w:rPr>
          <w:sz w:val="24"/>
          <w:szCs w:val="24"/>
        </w:rPr>
      </w:pPr>
      <w:r w:rsidDel="00000000" w:rsidR="00000000" w:rsidRPr="00000000">
        <w:rPr>
          <w:sz w:val="24"/>
          <w:szCs w:val="24"/>
          <w:rtl w:val="0"/>
        </w:rPr>
        <w:t xml:space="preserve">Ensemble Models</w:t>
      </w:r>
    </w:p>
    <w:p w:rsidR="00000000" w:rsidDel="00000000" w:rsidP="00000000" w:rsidRDefault="00000000" w:rsidRPr="00000000" w14:paraId="00000059">
      <w:pPr>
        <w:keepNext w:val="1"/>
        <w:widowControl w:val="0"/>
        <w:numPr>
          <w:ilvl w:val="0"/>
          <w:numId w:val="32"/>
        </w:numPr>
        <w:spacing w:line="480" w:lineRule="auto"/>
        <w:ind w:left="720" w:hanging="360"/>
        <w:rPr>
          <w:sz w:val="24"/>
          <w:szCs w:val="24"/>
        </w:rPr>
      </w:pPr>
      <w:r w:rsidDel="00000000" w:rsidR="00000000" w:rsidRPr="00000000">
        <w:rPr>
          <w:sz w:val="24"/>
          <w:szCs w:val="24"/>
          <w:rtl w:val="0"/>
        </w:rPr>
        <w:t xml:space="preserve">Hyperparameter Tuning</w:t>
      </w:r>
    </w:p>
    <w:p w:rsidR="00000000" w:rsidDel="00000000" w:rsidP="00000000" w:rsidRDefault="00000000" w:rsidRPr="00000000" w14:paraId="0000005A">
      <w:pPr>
        <w:keepNext w:val="1"/>
        <w:widowControl w:val="0"/>
        <w:numPr>
          <w:ilvl w:val="0"/>
          <w:numId w:val="32"/>
        </w:numPr>
        <w:spacing w:line="480" w:lineRule="auto"/>
        <w:ind w:left="720" w:hanging="360"/>
        <w:rPr>
          <w:sz w:val="24"/>
          <w:szCs w:val="24"/>
        </w:rPr>
      </w:pPr>
      <w:r w:rsidDel="00000000" w:rsidR="00000000" w:rsidRPr="00000000">
        <w:rPr>
          <w:sz w:val="24"/>
          <w:szCs w:val="24"/>
          <w:rtl w:val="0"/>
        </w:rPr>
        <w:t xml:space="preserve">Final Model Selection and Business Implications</w:t>
      </w:r>
    </w:p>
    <w:p w:rsidR="00000000" w:rsidDel="00000000" w:rsidP="00000000" w:rsidRDefault="00000000" w:rsidRPr="00000000" w14:paraId="0000005B">
      <w:pPr>
        <w:keepNext w:val="1"/>
        <w:widowControl w:val="0"/>
        <w:spacing w:line="480" w:lineRule="auto"/>
        <w:rPr>
          <w:b w:val="1"/>
          <w:bCs w:val="1"/>
          <w:sz w:val="24"/>
          <w:szCs w:val="24"/>
        </w:rPr>
      </w:pPr>
      <w:r w:rsidDel="00000000" w:rsidR="00000000" w:rsidRPr="00000000">
        <w:rPr>
          <w:b w:val="1"/>
          <w:bCs w:val="1"/>
          <w:sz w:val="24"/>
          <w:szCs w:val="24"/>
          <w:rtl w:val="0"/>
        </w:rPr>
        <w:t xml:space="preserve">8. Conclusion and Recommendations</w:t>
      </w:r>
    </w:p>
    <w:p w:rsidR="00000000" w:rsidDel="00000000" w:rsidP="00000000" w:rsidRDefault="00000000" w:rsidRPr="00000000" w14:paraId="0000005C">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5D">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5E">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5F">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0">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1">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2">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3">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4">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5">
      <w:pPr>
        <w:keepNext w:val="1"/>
        <w:widowControl w:val="0"/>
        <w:spacing w:line="480" w:lineRule="auto"/>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0"/>
          <w:numId w:val="83"/>
        </w:numPr>
        <w:ind w:left="720" w:hanging="360"/>
        <w:rPr>
          <w:b w:val="1"/>
          <w:bCs w:val="1"/>
          <w:sz w:val="26"/>
          <w:szCs w:val="26"/>
        </w:rPr>
      </w:pPr>
      <w:r w:rsidDel="00000000" w:rsidR="00000000" w:rsidRPr="00000000">
        <w:rPr>
          <w:b w:val="1"/>
          <w:bCs w:val="1"/>
          <w:sz w:val="26"/>
          <w:szCs w:val="26"/>
          <w:u w:val="single"/>
          <w:rtl w:val="0"/>
        </w:rPr>
        <w:t xml:space="preserve">Introduction of the business problem</w:t>
      </w:r>
    </w:p>
    <w:p w:rsidR="00000000" w:rsidDel="00000000" w:rsidP="00000000" w:rsidRDefault="00000000" w:rsidRPr="00000000" w14:paraId="00000073">
      <w:pPr>
        <w:ind w:left="720" w:firstLine="0"/>
        <w:rPr>
          <w:b w:val="1"/>
          <w:bCs w:val="1"/>
          <w:sz w:val="26"/>
          <w:szCs w:val="26"/>
          <w:u w:val="single"/>
        </w:rPr>
      </w:pPr>
      <w:r w:rsidDel="00000000" w:rsidR="00000000" w:rsidRPr="00000000">
        <w:rPr>
          <w:rtl w:val="0"/>
        </w:rPr>
      </w:r>
    </w:p>
    <w:p w:rsidR="00000000" w:rsidDel="00000000" w:rsidP="00000000" w:rsidRDefault="00000000" w:rsidRPr="00000000" w14:paraId="00000074">
      <w:pPr>
        <w:numPr>
          <w:ilvl w:val="1"/>
          <w:numId w:val="83"/>
        </w:numPr>
        <w:spacing w:line="360" w:lineRule="auto"/>
        <w:ind w:left="1440" w:hanging="360"/>
        <w:rPr>
          <w:b w:val="1"/>
          <w:bCs w:val="1"/>
          <w:sz w:val="26"/>
          <w:szCs w:val="26"/>
        </w:rPr>
      </w:pPr>
      <w:r w:rsidDel="00000000" w:rsidR="00000000" w:rsidRPr="00000000">
        <w:rPr>
          <w:b w:val="1"/>
          <w:bCs w:val="1"/>
          <w:sz w:val="24"/>
          <w:szCs w:val="24"/>
          <w:rtl w:val="0"/>
        </w:rPr>
        <w:t xml:space="preserve">Defining the Problem Statement</w:t>
      </w:r>
    </w:p>
    <w:p w:rsidR="00000000" w:rsidDel="00000000" w:rsidP="00000000" w:rsidRDefault="00000000" w:rsidRPr="00000000" w14:paraId="00000075">
      <w:pPr>
        <w:spacing w:line="360" w:lineRule="auto"/>
        <w:ind w:left="1440" w:firstLine="0"/>
        <w:rPr>
          <w:sz w:val="24"/>
          <w:szCs w:val="24"/>
        </w:rPr>
      </w:pPr>
      <w:r w:rsidDel="00000000" w:rsidR="00000000" w:rsidRPr="00000000">
        <w:rPr>
          <w:sz w:val="24"/>
          <w:szCs w:val="24"/>
          <w:rtl w:val="0"/>
        </w:rPr>
        <w:t xml:space="preserve">A well-known FMCG company entered the instant noodles market two</w:t>
      </w:r>
    </w:p>
    <w:p w:rsidR="00000000" w:rsidDel="00000000" w:rsidP="00000000" w:rsidRDefault="00000000" w:rsidRPr="00000000" w14:paraId="00000076">
      <w:pPr>
        <w:spacing w:line="360" w:lineRule="auto"/>
        <w:ind w:left="1440" w:firstLine="0"/>
        <w:rPr>
          <w:sz w:val="24"/>
          <w:szCs w:val="24"/>
        </w:rPr>
      </w:pPr>
      <w:r w:rsidDel="00000000" w:rsidR="00000000" w:rsidRPr="00000000">
        <w:rPr>
          <w:sz w:val="24"/>
          <w:szCs w:val="24"/>
          <w:rtl w:val="0"/>
        </w:rPr>
        <w:t xml:space="preserve">years ago. However, the company is facing a serious imbalance</w:t>
      </w:r>
    </w:p>
    <w:p w:rsidR="00000000" w:rsidDel="00000000" w:rsidP="00000000" w:rsidRDefault="00000000" w:rsidRPr="00000000" w14:paraId="00000077">
      <w:pPr>
        <w:spacing w:line="360" w:lineRule="auto"/>
        <w:ind w:left="1440" w:firstLine="0"/>
        <w:rPr>
          <w:sz w:val="24"/>
          <w:szCs w:val="24"/>
        </w:rPr>
      </w:pPr>
      <w:r w:rsidDel="00000000" w:rsidR="00000000" w:rsidRPr="00000000">
        <w:rPr>
          <w:sz w:val="24"/>
          <w:szCs w:val="24"/>
          <w:rtl w:val="0"/>
        </w:rPr>
        <w:t xml:space="preserve">between demand and supply across different regions:</w:t>
      </w:r>
    </w:p>
    <w:p w:rsidR="00000000" w:rsidDel="00000000" w:rsidP="00000000" w:rsidRDefault="00000000" w:rsidRPr="00000000" w14:paraId="00000078">
      <w:pPr>
        <w:numPr>
          <w:ilvl w:val="0"/>
          <w:numId w:val="95"/>
        </w:numPr>
        <w:spacing w:line="360" w:lineRule="auto"/>
        <w:ind w:left="1440" w:hanging="360"/>
        <w:rPr>
          <w:sz w:val="24"/>
          <w:szCs w:val="24"/>
        </w:rPr>
      </w:pPr>
      <w:r w:rsidDel="00000000" w:rsidR="00000000" w:rsidRPr="00000000">
        <w:rPr>
          <w:sz w:val="24"/>
          <w:szCs w:val="24"/>
          <w:rtl w:val="0"/>
        </w:rPr>
        <w:t xml:space="preserve">In high-demand areas, supply is insufficient, resulting in missed sales opportunities.</w:t>
      </w:r>
    </w:p>
    <w:p w:rsidR="00000000" w:rsidDel="00000000" w:rsidP="00000000" w:rsidRDefault="00000000" w:rsidRPr="00000000" w14:paraId="00000079">
      <w:pPr>
        <w:numPr>
          <w:ilvl w:val="0"/>
          <w:numId w:val="95"/>
        </w:numPr>
        <w:spacing w:line="360" w:lineRule="auto"/>
        <w:ind w:left="1440" w:hanging="360"/>
        <w:rPr>
          <w:sz w:val="24"/>
          <w:szCs w:val="24"/>
        </w:rPr>
      </w:pPr>
      <w:r w:rsidDel="00000000" w:rsidR="00000000" w:rsidRPr="00000000">
        <w:rPr>
          <w:sz w:val="24"/>
          <w:szCs w:val="24"/>
          <w:rtl w:val="0"/>
        </w:rPr>
        <w:t xml:space="preserve">In low-demand areas, excess supply is leading to inventory holding costs and wastage.</w:t>
      </w:r>
    </w:p>
    <w:p w:rsidR="00000000" w:rsidDel="00000000" w:rsidP="00000000" w:rsidRDefault="00000000" w:rsidRPr="00000000" w14:paraId="0000007A">
      <w:pPr>
        <w:spacing w:line="360" w:lineRule="auto"/>
        <w:ind w:left="1440" w:firstLine="0"/>
        <w:rPr>
          <w:sz w:val="24"/>
          <w:szCs w:val="24"/>
        </w:rPr>
      </w:pPr>
      <w:r w:rsidDel="00000000" w:rsidR="00000000" w:rsidRPr="00000000">
        <w:rPr>
          <w:sz w:val="24"/>
          <w:szCs w:val="24"/>
          <w:rtl w:val="0"/>
        </w:rPr>
        <w:t xml:space="preserve">This inefficiency in distribution is causing operational losses and</w:t>
      </w:r>
    </w:p>
    <w:p w:rsidR="00000000" w:rsidDel="00000000" w:rsidP="00000000" w:rsidRDefault="00000000" w:rsidRPr="00000000" w14:paraId="0000007B">
      <w:pPr>
        <w:spacing w:line="360" w:lineRule="auto"/>
        <w:ind w:left="1440" w:firstLine="0"/>
        <w:rPr>
          <w:sz w:val="24"/>
          <w:szCs w:val="24"/>
        </w:rPr>
      </w:pPr>
      <w:r w:rsidDel="00000000" w:rsidR="00000000" w:rsidRPr="00000000">
        <w:rPr>
          <w:sz w:val="24"/>
          <w:szCs w:val="24"/>
          <w:rtl w:val="0"/>
        </w:rPr>
        <w:t xml:space="preserve">dissatisfaction in the supply chain, prompting the need for better supply planning.</w:t>
      </w:r>
    </w:p>
    <w:p w:rsidR="00000000" w:rsidDel="00000000" w:rsidP="00000000" w:rsidRDefault="00000000" w:rsidRPr="00000000" w14:paraId="0000007C">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7D">
      <w:pPr>
        <w:numPr>
          <w:ilvl w:val="1"/>
          <w:numId w:val="83"/>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Need of the study/project</w:t>
      </w:r>
    </w:p>
    <w:p w:rsidR="00000000" w:rsidDel="00000000" w:rsidP="00000000" w:rsidRDefault="00000000" w:rsidRPr="00000000" w14:paraId="0000007E">
      <w:pPr>
        <w:spacing w:line="360" w:lineRule="auto"/>
        <w:ind w:left="1440" w:firstLine="0"/>
        <w:rPr>
          <w:sz w:val="24"/>
          <w:szCs w:val="24"/>
          <w:highlight w:val="white"/>
        </w:rPr>
      </w:pPr>
      <w:r w:rsidDel="00000000" w:rsidR="00000000" w:rsidRPr="00000000">
        <w:rPr>
          <w:sz w:val="24"/>
          <w:szCs w:val="24"/>
          <w:highlight w:val="white"/>
          <w:rtl w:val="0"/>
        </w:rPr>
        <w:t xml:space="preserve">To address the demand-supply mismatch, the company aims to take a more data-driven approach to supply chain planning.</w:t>
      </w:r>
    </w:p>
    <w:p w:rsidR="00000000" w:rsidDel="00000000" w:rsidP="00000000" w:rsidRDefault="00000000" w:rsidRPr="00000000" w14:paraId="0000007F">
      <w:pPr>
        <w:numPr>
          <w:ilvl w:val="0"/>
          <w:numId w:val="77"/>
        </w:numPr>
        <w:spacing w:line="360" w:lineRule="auto"/>
        <w:ind w:left="1440" w:hanging="360"/>
        <w:rPr>
          <w:sz w:val="24"/>
          <w:szCs w:val="24"/>
          <w:highlight w:val="white"/>
        </w:rPr>
      </w:pPr>
      <w:r w:rsidDel="00000000" w:rsidR="00000000" w:rsidRPr="00000000">
        <w:rPr>
          <w:sz w:val="24"/>
          <w:szCs w:val="24"/>
          <w:highlight w:val="white"/>
          <w:rtl w:val="0"/>
        </w:rPr>
        <w:t xml:space="preserve">Optimizing the quantity of product shipments to each warehouse based on regional demand patterns, thereby ensuring better alignment between supply and actual market needs.</w:t>
      </w:r>
    </w:p>
    <w:p w:rsidR="00000000" w:rsidDel="00000000" w:rsidP="00000000" w:rsidRDefault="00000000" w:rsidRPr="00000000" w14:paraId="00000080">
      <w:pPr>
        <w:numPr>
          <w:ilvl w:val="0"/>
          <w:numId w:val="77"/>
        </w:numPr>
        <w:spacing w:line="360" w:lineRule="auto"/>
        <w:ind w:left="1440" w:hanging="360"/>
        <w:rPr>
          <w:sz w:val="24"/>
          <w:szCs w:val="24"/>
          <w:highlight w:val="white"/>
        </w:rPr>
      </w:pPr>
      <w:r w:rsidDel="00000000" w:rsidR="00000000" w:rsidRPr="00000000">
        <w:rPr>
          <w:sz w:val="24"/>
          <w:szCs w:val="24"/>
          <w:highlight w:val="white"/>
          <w:rtl w:val="0"/>
        </w:rPr>
        <w:t xml:space="preserve">Reducing excess inventory in low-demand areas and minimizing stockouts in high-demand regions, which will ultimately lower operational costs and improve customer satisfaction.</w:t>
      </w:r>
    </w:p>
    <w:p w:rsidR="00000000" w:rsidDel="00000000" w:rsidP="00000000" w:rsidRDefault="00000000" w:rsidRPr="00000000" w14:paraId="00000081">
      <w:pPr>
        <w:numPr>
          <w:ilvl w:val="0"/>
          <w:numId w:val="77"/>
        </w:numPr>
        <w:spacing w:line="360" w:lineRule="auto"/>
        <w:ind w:left="1440" w:hanging="360"/>
        <w:rPr>
          <w:sz w:val="24"/>
          <w:szCs w:val="24"/>
          <w:highlight w:val="white"/>
        </w:rPr>
      </w:pPr>
      <w:r w:rsidDel="00000000" w:rsidR="00000000" w:rsidRPr="00000000">
        <w:rPr>
          <w:sz w:val="24"/>
          <w:szCs w:val="24"/>
          <w:highlight w:val="white"/>
          <w:rtl w:val="0"/>
        </w:rPr>
        <w:t xml:space="preserve">Leveraging historical shipment and demand data to build a predictive model that can recommend the ideal shipment weight for each location.</w:t>
      </w:r>
    </w:p>
    <w:p w:rsidR="00000000" w:rsidDel="00000000" w:rsidP="00000000" w:rsidRDefault="00000000" w:rsidRPr="00000000" w14:paraId="00000082">
      <w:pPr>
        <w:spacing w:line="360" w:lineRule="auto"/>
        <w:ind w:left="1440" w:firstLine="0"/>
        <w:rPr>
          <w:sz w:val="24"/>
          <w:szCs w:val="24"/>
          <w:highlight w:val="white"/>
        </w:rPr>
      </w:pPr>
      <w:r w:rsidDel="00000000" w:rsidR="00000000" w:rsidRPr="00000000">
        <w:rPr>
          <w:sz w:val="24"/>
          <w:szCs w:val="24"/>
          <w:highlight w:val="white"/>
          <w:rtl w:val="0"/>
        </w:rPr>
        <w:t xml:space="preserve">By achieving these goals, the company will be able to make more informed,accurate, and proactive supply decisions, leading to improved efficiency and overall business performance.</w:t>
      </w:r>
    </w:p>
    <w:p w:rsidR="00000000" w:rsidDel="00000000" w:rsidP="00000000" w:rsidRDefault="00000000" w:rsidRPr="00000000" w14:paraId="00000083">
      <w:pPr>
        <w:spacing w:line="36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84">
      <w:pPr>
        <w:numPr>
          <w:ilvl w:val="1"/>
          <w:numId w:val="83"/>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Understanding business/social opportunity</w:t>
      </w:r>
    </w:p>
    <w:p w:rsidR="00000000" w:rsidDel="00000000" w:rsidP="00000000" w:rsidRDefault="00000000" w:rsidRPr="00000000" w14:paraId="00000085">
      <w:pPr>
        <w:spacing w:line="360" w:lineRule="auto"/>
        <w:ind w:left="1440" w:firstLine="0"/>
        <w:rPr>
          <w:sz w:val="24"/>
          <w:szCs w:val="24"/>
          <w:highlight w:val="white"/>
        </w:rPr>
      </w:pPr>
      <w:r w:rsidDel="00000000" w:rsidR="00000000" w:rsidRPr="00000000">
        <w:rPr>
          <w:sz w:val="24"/>
          <w:szCs w:val="24"/>
          <w:highlight w:val="white"/>
          <w:rtl w:val="0"/>
        </w:rPr>
        <w:t xml:space="preserve">This project presents an opportunity to:</w:t>
      </w:r>
    </w:p>
    <w:p w:rsidR="00000000" w:rsidDel="00000000" w:rsidP="00000000" w:rsidRDefault="00000000" w:rsidRPr="00000000" w14:paraId="00000086">
      <w:pPr>
        <w:numPr>
          <w:ilvl w:val="0"/>
          <w:numId w:val="42"/>
        </w:numPr>
        <w:spacing w:line="360" w:lineRule="auto"/>
        <w:ind w:left="1440" w:hanging="360"/>
        <w:rPr>
          <w:sz w:val="24"/>
          <w:szCs w:val="24"/>
          <w:highlight w:val="white"/>
        </w:rPr>
      </w:pPr>
      <w:r w:rsidDel="00000000" w:rsidR="00000000" w:rsidRPr="00000000">
        <w:rPr>
          <w:sz w:val="24"/>
          <w:szCs w:val="24"/>
          <w:highlight w:val="white"/>
          <w:rtl w:val="0"/>
        </w:rPr>
        <w:t xml:space="preserve">Identify high-demand regions for focused advertising.</w:t>
      </w:r>
    </w:p>
    <w:p w:rsidR="00000000" w:rsidDel="00000000" w:rsidP="00000000" w:rsidRDefault="00000000" w:rsidRPr="00000000" w14:paraId="00000087">
      <w:pPr>
        <w:numPr>
          <w:ilvl w:val="0"/>
          <w:numId w:val="42"/>
        </w:numPr>
        <w:spacing w:line="360" w:lineRule="auto"/>
        <w:ind w:left="1440" w:hanging="360"/>
        <w:rPr>
          <w:sz w:val="24"/>
          <w:szCs w:val="24"/>
          <w:highlight w:val="white"/>
        </w:rPr>
      </w:pPr>
      <w:r w:rsidDel="00000000" w:rsidR="00000000" w:rsidRPr="00000000">
        <w:rPr>
          <w:sz w:val="24"/>
          <w:szCs w:val="24"/>
          <w:highlight w:val="white"/>
          <w:rtl w:val="0"/>
        </w:rPr>
        <w:t xml:space="preserve">Reducing oversupply and undersupply helps in minimizing inventory costs and maximizing sales.</w:t>
      </w:r>
    </w:p>
    <w:p w:rsidR="00000000" w:rsidDel="00000000" w:rsidP="00000000" w:rsidRDefault="00000000" w:rsidRPr="00000000" w14:paraId="00000088">
      <w:pPr>
        <w:numPr>
          <w:ilvl w:val="0"/>
          <w:numId w:val="42"/>
        </w:numPr>
        <w:spacing w:line="360" w:lineRule="auto"/>
        <w:ind w:left="1440" w:hanging="360"/>
        <w:rPr>
          <w:sz w:val="24"/>
          <w:szCs w:val="24"/>
          <w:highlight w:val="white"/>
        </w:rPr>
      </w:pPr>
      <w:r w:rsidDel="00000000" w:rsidR="00000000" w:rsidRPr="00000000">
        <w:rPr>
          <w:sz w:val="24"/>
          <w:szCs w:val="24"/>
          <w:highlight w:val="white"/>
          <w:rtl w:val="0"/>
        </w:rPr>
        <w:t xml:space="preserve">Success in this phase will allow access to the full company data, enabling the creation of a more advanced and scalable solution in the next stage.</w:t>
      </w:r>
    </w:p>
    <w:p w:rsidR="00000000" w:rsidDel="00000000" w:rsidP="00000000" w:rsidRDefault="00000000" w:rsidRPr="00000000" w14:paraId="00000089">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8A">
      <w:pPr>
        <w:numPr>
          <w:ilvl w:val="0"/>
          <w:numId w:val="83"/>
        </w:numPr>
        <w:spacing w:line="360" w:lineRule="auto"/>
        <w:ind w:left="720" w:hanging="360"/>
        <w:rPr>
          <w:b w:val="1"/>
          <w:bCs w:val="1"/>
          <w:sz w:val="26"/>
          <w:szCs w:val="26"/>
          <w:highlight w:val="white"/>
        </w:rPr>
      </w:pPr>
      <w:r w:rsidDel="00000000" w:rsidR="00000000" w:rsidRPr="00000000">
        <w:rPr>
          <w:b w:val="1"/>
          <w:bCs w:val="1"/>
          <w:sz w:val="26"/>
          <w:szCs w:val="26"/>
          <w:highlight w:val="white"/>
          <w:rtl w:val="0"/>
        </w:rPr>
        <w:t xml:space="preserve"> </w:t>
      </w:r>
      <w:r w:rsidDel="00000000" w:rsidR="00000000" w:rsidRPr="00000000">
        <w:rPr>
          <w:b w:val="1"/>
          <w:bCs w:val="1"/>
          <w:sz w:val="26"/>
          <w:szCs w:val="26"/>
          <w:highlight w:val="white"/>
          <w:u w:val="single"/>
          <w:rtl w:val="0"/>
        </w:rPr>
        <w:t xml:space="preserve">Data Report</w:t>
      </w:r>
    </w:p>
    <w:p w:rsidR="00000000" w:rsidDel="00000000" w:rsidP="00000000" w:rsidRDefault="00000000" w:rsidRPr="00000000" w14:paraId="0000008B">
      <w:pPr>
        <w:numPr>
          <w:ilvl w:val="0"/>
          <w:numId w:val="58"/>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Data Dictionary</w:t>
      </w:r>
      <w:r w:rsidDel="00000000" w:rsidR="00000000" w:rsidRPr="00000000">
        <w:rPr>
          <w:rtl w:val="0"/>
        </w:rPr>
      </w:r>
    </w:p>
    <w:p w:rsidR="00000000" w:rsidDel="00000000" w:rsidP="00000000" w:rsidRDefault="00000000" w:rsidRPr="00000000" w14:paraId="0000008C">
      <w:pPr>
        <w:spacing w:line="360" w:lineRule="auto"/>
        <w:rPr>
          <w:b w:val="1"/>
          <w:bCs w:val="1"/>
          <w:sz w:val="26"/>
          <w:szCs w:val="26"/>
          <w:highlight w:val="white"/>
        </w:rPr>
      </w:pPr>
      <w:r w:rsidDel="00000000" w:rsidR="00000000" w:rsidRPr="00000000">
        <w:rPr>
          <w:b w:val="1"/>
          <w:bCs w:val="1"/>
          <w:sz w:val="26"/>
          <w:szCs w:val="26"/>
          <w:highlight w:val="white"/>
        </w:rPr>
        <w:drawing>
          <wp:inline distB="114300" distT="114300" distL="114300" distR="114300">
            <wp:extent cx="5943600" cy="4737100"/>
            <wp:effectExtent b="0" l="0" r="0" t="0"/>
            <wp:docPr id="1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rPr>
          <w:b w:val="1"/>
          <w:bCs w:val="1"/>
          <w:sz w:val="26"/>
          <w:szCs w:val="26"/>
          <w:highlight w:val="white"/>
        </w:rPr>
      </w:pPr>
      <w:r w:rsidDel="00000000" w:rsidR="00000000" w:rsidRPr="00000000">
        <w:rPr>
          <w:b w:val="1"/>
          <w:bCs w:val="1"/>
          <w:sz w:val="26"/>
          <w:szCs w:val="26"/>
          <w:highlight w:val="white"/>
        </w:rPr>
        <w:drawing>
          <wp:inline distB="114300" distT="114300" distL="114300" distR="114300">
            <wp:extent cx="5943600" cy="1155700"/>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58"/>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Visual inspection of data (rows, columns, descriptive details)</w:t>
      </w:r>
    </w:p>
    <w:p w:rsidR="00000000" w:rsidDel="00000000" w:rsidP="00000000" w:rsidRDefault="00000000" w:rsidRPr="00000000" w14:paraId="0000008F">
      <w:pPr>
        <w:spacing w:line="360" w:lineRule="auto"/>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090">
      <w:pPr>
        <w:numPr>
          <w:ilvl w:val="0"/>
          <w:numId w:val="18"/>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Overview of the Dataset</w:t>
      </w:r>
    </w:p>
    <w:p w:rsidR="00000000" w:rsidDel="00000000" w:rsidP="00000000" w:rsidRDefault="00000000" w:rsidRPr="00000000" w14:paraId="00000091">
      <w:pPr>
        <w:spacing w:line="360" w:lineRule="auto"/>
        <w:ind w:left="1440" w:firstLine="0"/>
        <w:rPr>
          <w:sz w:val="24"/>
          <w:szCs w:val="24"/>
          <w:highlight w:val="white"/>
        </w:rPr>
      </w:pPr>
      <w:r w:rsidDel="00000000" w:rsidR="00000000" w:rsidRPr="00000000">
        <w:rPr>
          <w:sz w:val="24"/>
          <w:szCs w:val="24"/>
          <w:highlight w:val="white"/>
          <w:rtl w:val="0"/>
        </w:rPr>
        <w:t xml:space="preserve">The initial steps to get an overview of any dataset is to:</w:t>
      </w:r>
    </w:p>
    <w:p w:rsidR="00000000" w:rsidDel="00000000" w:rsidP="00000000" w:rsidRDefault="00000000" w:rsidRPr="00000000" w14:paraId="00000092">
      <w:pPr>
        <w:numPr>
          <w:ilvl w:val="0"/>
          <w:numId w:val="24"/>
        </w:numPr>
        <w:spacing w:line="360" w:lineRule="auto"/>
        <w:ind w:left="2160" w:hanging="360"/>
        <w:rPr>
          <w:sz w:val="24"/>
          <w:szCs w:val="24"/>
          <w:highlight w:val="white"/>
        </w:rPr>
      </w:pPr>
      <w:r w:rsidDel="00000000" w:rsidR="00000000" w:rsidRPr="00000000">
        <w:rPr>
          <w:sz w:val="24"/>
          <w:szCs w:val="24"/>
          <w:highlight w:val="white"/>
          <w:rtl w:val="0"/>
        </w:rPr>
        <w:t xml:space="preserve">observe the first few rows of the dataset, to check whether the dataset has been loaded properly or not.</w:t>
      </w:r>
    </w:p>
    <w:p w:rsidR="00000000" w:rsidDel="00000000" w:rsidP="00000000" w:rsidRDefault="00000000" w:rsidRPr="00000000" w14:paraId="00000093">
      <w:pPr>
        <w:numPr>
          <w:ilvl w:val="0"/>
          <w:numId w:val="24"/>
        </w:numPr>
        <w:spacing w:line="360" w:lineRule="auto"/>
        <w:ind w:left="2160" w:hanging="360"/>
        <w:rPr>
          <w:sz w:val="24"/>
          <w:szCs w:val="24"/>
          <w:highlight w:val="white"/>
        </w:rPr>
      </w:pPr>
      <w:r w:rsidDel="00000000" w:rsidR="00000000" w:rsidRPr="00000000">
        <w:rPr>
          <w:sz w:val="24"/>
          <w:szCs w:val="24"/>
          <w:highlight w:val="white"/>
          <w:rtl w:val="0"/>
        </w:rPr>
        <w:t xml:space="preserve">get information about the number of rows and columns in the dataset</w:t>
      </w:r>
    </w:p>
    <w:p w:rsidR="00000000" w:rsidDel="00000000" w:rsidP="00000000" w:rsidRDefault="00000000" w:rsidRPr="00000000" w14:paraId="00000094">
      <w:pPr>
        <w:numPr>
          <w:ilvl w:val="0"/>
          <w:numId w:val="24"/>
        </w:numPr>
        <w:spacing w:line="360" w:lineRule="auto"/>
        <w:ind w:left="2160" w:hanging="360"/>
        <w:rPr>
          <w:sz w:val="24"/>
          <w:szCs w:val="24"/>
          <w:highlight w:val="white"/>
        </w:rPr>
      </w:pPr>
      <w:r w:rsidDel="00000000" w:rsidR="00000000" w:rsidRPr="00000000">
        <w:rPr>
          <w:sz w:val="24"/>
          <w:szCs w:val="24"/>
          <w:highlight w:val="white"/>
          <w:rtl w:val="0"/>
        </w:rPr>
        <w:t xml:space="preserve">find out the data types of the columns to ensure that data is stored in the preferred format and the value of each property is as expected.</w:t>
      </w:r>
    </w:p>
    <w:p w:rsidR="00000000" w:rsidDel="00000000" w:rsidP="00000000" w:rsidRDefault="00000000" w:rsidRPr="00000000" w14:paraId="00000095">
      <w:pPr>
        <w:numPr>
          <w:ilvl w:val="0"/>
          <w:numId w:val="24"/>
        </w:numPr>
        <w:spacing w:line="360" w:lineRule="auto"/>
        <w:ind w:left="2160" w:hanging="360"/>
        <w:rPr>
          <w:sz w:val="24"/>
          <w:szCs w:val="24"/>
          <w:highlight w:val="white"/>
        </w:rPr>
      </w:pPr>
      <w:r w:rsidDel="00000000" w:rsidR="00000000" w:rsidRPr="00000000">
        <w:rPr>
          <w:sz w:val="24"/>
          <w:szCs w:val="24"/>
          <w:highlight w:val="white"/>
          <w:rtl w:val="0"/>
        </w:rPr>
        <w:t xml:space="preserve">check the statistical summary of the dataset to get an overview of the numerical columns of the data.</w:t>
      </w:r>
    </w:p>
    <w:p w:rsidR="00000000" w:rsidDel="00000000" w:rsidP="00000000" w:rsidRDefault="00000000" w:rsidRPr="00000000" w14:paraId="00000096">
      <w:pPr>
        <w:spacing w:line="360" w:lineRule="auto"/>
        <w:rPr>
          <w:sz w:val="24"/>
          <w:szCs w:val="24"/>
          <w:highlight w:val="white"/>
        </w:rPr>
      </w:pPr>
      <w:r w:rsidDel="00000000" w:rsidR="00000000" w:rsidRPr="00000000">
        <w:rPr>
          <w:sz w:val="24"/>
          <w:szCs w:val="24"/>
          <w:highlight w:val="white"/>
          <w:rtl w:val="0"/>
        </w:rPr>
        <w:tab/>
      </w:r>
    </w:p>
    <w:p w:rsidR="00000000" w:rsidDel="00000000" w:rsidP="00000000" w:rsidRDefault="00000000" w:rsidRPr="00000000" w14:paraId="00000097">
      <w:pPr>
        <w:numPr>
          <w:ilvl w:val="0"/>
          <w:numId w:val="82"/>
        </w:numPr>
        <w:spacing w:line="360" w:lineRule="auto"/>
        <w:ind w:left="1440" w:hanging="360"/>
        <w:rPr>
          <w:b w:val="1"/>
          <w:bCs w:val="1"/>
          <w:sz w:val="24"/>
          <w:szCs w:val="24"/>
          <w:highlight w:val="white"/>
        </w:rPr>
      </w:pPr>
      <w:r w:rsidDel="00000000" w:rsidR="00000000" w:rsidRPr="00000000">
        <w:rPr>
          <w:b w:val="1"/>
          <w:bCs w:val="1"/>
          <w:sz w:val="24"/>
          <w:szCs w:val="24"/>
          <w:highlight w:val="white"/>
          <w:rtl w:val="0"/>
        </w:rPr>
        <w:t xml:space="preserve">Displaying first 5 and last 5 rows of the dataset</w:t>
      </w:r>
    </w:p>
    <w:p w:rsidR="00000000" w:rsidDel="00000000" w:rsidP="00000000" w:rsidRDefault="00000000" w:rsidRPr="00000000" w14:paraId="00000098">
      <w:pPr>
        <w:spacing w:line="360" w:lineRule="auto"/>
        <w:ind w:left="1440" w:firstLine="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024313" cy="3940473"/>
            <wp:effectExtent b="0" l="0" r="0" t="0"/>
            <wp:docPr id="3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024313" cy="394047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ind w:left="1440" w:firstLine="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119372" cy="4119372"/>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119372" cy="411937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ind w:left="1440" w:firstLine="0"/>
        <w:rPr>
          <w:b w:val="1"/>
          <w:bCs w:val="1"/>
          <w:sz w:val="24"/>
          <w:szCs w:val="24"/>
          <w:highlight w:val="white"/>
        </w:rPr>
      </w:pPr>
      <w:r w:rsidDel="00000000" w:rsidR="00000000" w:rsidRPr="00000000">
        <w:rPr>
          <w:rtl w:val="0"/>
        </w:rPr>
      </w:r>
    </w:p>
    <w:p w:rsidR="00000000" w:rsidDel="00000000" w:rsidP="00000000" w:rsidRDefault="00000000" w:rsidRPr="00000000" w14:paraId="0000009B">
      <w:pPr>
        <w:numPr>
          <w:ilvl w:val="0"/>
          <w:numId w:val="16"/>
        </w:numPr>
        <w:spacing w:line="360" w:lineRule="auto"/>
        <w:ind w:left="2160" w:hanging="360"/>
        <w:rPr>
          <w:sz w:val="24"/>
          <w:szCs w:val="24"/>
          <w:highlight w:val="white"/>
        </w:rPr>
      </w:pPr>
      <w:r w:rsidDel="00000000" w:rsidR="00000000" w:rsidRPr="00000000">
        <w:rPr>
          <w:sz w:val="24"/>
          <w:szCs w:val="24"/>
          <w:highlight w:val="white"/>
          <w:rtl w:val="0"/>
        </w:rPr>
        <w:t xml:space="preserve">The first few records show that the data appears clean and structured. However, we’ll inspect for missing or unusual values.</w:t>
      </w:r>
    </w:p>
    <w:p w:rsidR="00000000" w:rsidDel="00000000" w:rsidP="00000000" w:rsidRDefault="00000000" w:rsidRPr="00000000" w14:paraId="0000009C">
      <w:pPr>
        <w:spacing w:line="360" w:lineRule="auto"/>
        <w:ind w:left="720" w:firstLine="0"/>
        <w:rPr>
          <w:sz w:val="24"/>
          <w:szCs w:val="24"/>
          <w:highlight w:val="white"/>
        </w:rPr>
      </w:pPr>
      <w:r w:rsidDel="00000000" w:rsidR="00000000" w:rsidRPr="00000000">
        <w:rPr>
          <w:sz w:val="24"/>
          <w:szCs w:val="24"/>
          <w:highlight w:val="white"/>
          <w:rtl w:val="0"/>
        </w:rPr>
        <w:tab/>
      </w:r>
    </w:p>
    <w:p w:rsidR="00000000" w:rsidDel="00000000" w:rsidP="00000000" w:rsidRDefault="00000000" w:rsidRPr="00000000" w14:paraId="0000009D">
      <w:pPr>
        <w:numPr>
          <w:ilvl w:val="0"/>
          <w:numId w:val="27"/>
        </w:numPr>
        <w:shd w:fill="ffffff" w:val="clear"/>
        <w:spacing w:after="180" w:before="180" w:line="480" w:lineRule="auto"/>
        <w:ind w:left="1440" w:hanging="360"/>
        <w:rPr>
          <w:b w:val="1"/>
          <w:bCs w:val="1"/>
          <w:sz w:val="24"/>
          <w:szCs w:val="24"/>
          <w:highlight w:val="white"/>
        </w:rPr>
      </w:pPr>
      <w:r w:rsidDel="00000000" w:rsidR="00000000" w:rsidRPr="00000000">
        <w:rPr>
          <w:b w:val="1"/>
          <w:bCs w:val="1"/>
          <w:sz w:val="24"/>
          <w:szCs w:val="24"/>
          <w:rtl w:val="0"/>
        </w:rPr>
        <w:t xml:space="preserve">Checking the shape of the dataset</w:t>
      </w:r>
    </w:p>
    <w:p w:rsidR="00000000" w:rsidDel="00000000" w:rsidP="00000000" w:rsidRDefault="00000000" w:rsidRPr="00000000" w14:paraId="0000009E">
      <w:pPr>
        <w:spacing w:line="360" w:lineRule="auto"/>
        <w:ind w:left="1440" w:firstLine="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3209925" cy="390525"/>
            <wp:effectExtent b="0" l="0" r="0" t="0"/>
            <wp:docPr id="29"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2099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52"/>
        </w:numPr>
        <w:spacing w:line="360" w:lineRule="auto"/>
        <w:ind w:left="2160" w:hanging="360"/>
        <w:rPr>
          <w:sz w:val="24"/>
          <w:szCs w:val="24"/>
          <w:highlight w:val="white"/>
        </w:rPr>
      </w:pPr>
      <w:r w:rsidDel="00000000" w:rsidR="00000000" w:rsidRPr="00000000">
        <w:rPr>
          <w:sz w:val="24"/>
          <w:szCs w:val="24"/>
          <w:highlight w:val="white"/>
          <w:rtl w:val="0"/>
        </w:rPr>
        <w:t xml:space="preserve">The dataset contains 25,000 rows and 24 columns, indicating a sizable dataset suitable for analysis.</w:t>
      </w:r>
    </w:p>
    <w:p w:rsidR="00000000" w:rsidDel="00000000" w:rsidP="00000000" w:rsidRDefault="00000000" w:rsidRPr="00000000" w14:paraId="000000A0">
      <w:pPr>
        <w:shd w:fill="ffffff" w:val="clear"/>
        <w:spacing w:after="180" w:before="180" w:line="480" w:lineRule="auto"/>
        <w:rPr>
          <w:sz w:val="24"/>
          <w:szCs w:val="24"/>
          <w:highlight w:val="white"/>
        </w:rPr>
      </w:pPr>
      <w:r w:rsidDel="00000000" w:rsidR="00000000" w:rsidRPr="00000000">
        <w:rPr>
          <w:rtl w:val="0"/>
        </w:rPr>
      </w:r>
    </w:p>
    <w:p w:rsidR="00000000" w:rsidDel="00000000" w:rsidP="00000000" w:rsidRDefault="00000000" w:rsidRPr="00000000" w14:paraId="000000A1">
      <w:pPr>
        <w:shd w:fill="ffffff" w:val="clear"/>
        <w:spacing w:after="180" w:before="180" w:line="480" w:lineRule="auto"/>
        <w:ind w:left="1440" w:firstLine="0"/>
        <w:rPr>
          <w:b w:val="1"/>
          <w:bCs w:val="1"/>
          <w:sz w:val="24"/>
          <w:szCs w:val="24"/>
          <w:u w:val="single"/>
        </w:rPr>
      </w:pPr>
      <w:r w:rsidDel="00000000" w:rsidR="00000000" w:rsidRPr="00000000">
        <w:rPr>
          <w:rtl w:val="0"/>
        </w:rPr>
      </w:r>
    </w:p>
    <w:p w:rsidR="00000000" w:rsidDel="00000000" w:rsidP="00000000" w:rsidRDefault="00000000" w:rsidRPr="00000000" w14:paraId="000000A2">
      <w:pPr>
        <w:shd w:fill="ffffff" w:val="clear"/>
        <w:spacing w:after="180" w:before="180" w:line="480" w:lineRule="auto"/>
        <w:ind w:left="1440" w:firstLine="0"/>
        <w:rPr>
          <w:b w:val="1"/>
          <w:bCs w:val="1"/>
          <w:sz w:val="24"/>
          <w:szCs w:val="24"/>
          <w:u w:val="single"/>
        </w:rPr>
      </w:pPr>
      <w:r w:rsidDel="00000000" w:rsidR="00000000" w:rsidRPr="00000000">
        <w:rPr>
          <w:rtl w:val="0"/>
        </w:rPr>
      </w:r>
    </w:p>
    <w:p w:rsidR="00000000" w:rsidDel="00000000" w:rsidP="00000000" w:rsidRDefault="00000000" w:rsidRPr="00000000" w14:paraId="000000A3">
      <w:pPr>
        <w:numPr>
          <w:ilvl w:val="0"/>
          <w:numId w:val="92"/>
        </w:numPr>
        <w:shd w:fill="ffffff" w:val="clear"/>
        <w:spacing w:after="180" w:before="180" w:line="480" w:lineRule="auto"/>
        <w:ind w:left="1440" w:hanging="360"/>
        <w:rPr>
          <w:b w:val="1"/>
          <w:bCs w:val="1"/>
          <w:sz w:val="24"/>
          <w:szCs w:val="24"/>
        </w:rPr>
      </w:pPr>
      <w:r w:rsidDel="00000000" w:rsidR="00000000" w:rsidRPr="00000000">
        <w:rPr>
          <w:b w:val="1"/>
          <w:bCs w:val="1"/>
          <w:sz w:val="24"/>
          <w:szCs w:val="24"/>
          <w:rtl w:val="0"/>
        </w:rPr>
        <w:t xml:space="preserve">Checking the data types of the columns for the dataset</w:t>
      </w:r>
    </w:p>
    <w:p w:rsidR="00000000" w:rsidDel="00000000" w:rsidP="00000000" w:rsidRDefault="00000000" w:rsidRPr="00000000" w14:paraId="000000A4">
      <w:pPr>
        <w:spacing w:line="360" w:lineRule="auto"/>
        <w:ind w:left="720" w:firstLine="0"/>
        <w:rPr>
          <w:b w:val="1"/>
          <w:bCs w:val="1"/>
          <w:sz w:val="24"/>
          <w:szCs w:val="24"/>
          <w:highlight w:val="white"/>
        </w:rPr>
      </w:pPr>
      <w:r w:rsidDel="00000000" w:rsidR="00000000" w:rsidRPr="00000000">
        <w:rPr>
          <w:b w:val="1"/>
          <w:bCs w:val="1"/>
          <w:sz w:val="24"/>
          <w:szCs w:val="24"/>
          <w:highlight w:val="white"/>
          <w:rtl w:val="0"/>
        </w:rPr>
        <w:tab/>
      </w:r>
      <w:r w:rsidDel="00000000" w:rsidR="00000000" w:rsidRPr="00000000">
        <w:rPr>
          <w:b w:val="1"/>
          <w:bCs w:val="1"/>
          <w:sz w:val="24"/>
          <w:szCs w:val="24"/>
          <w:highlight w:val="white"/>
        </w:rPr>
        <w:drawing>
          <wp:inline distB="114300" distT="114300" distL="114300" distR="114300">
            <wp:extent cx="3138488" cy="3202167"/>
            <wp:effectExtent b="0" l="0" r="0" t="0"/>
            <wp:docPr id="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138488" cy="3202167"/>
                    </a:xfrm>
                    <a:prstGeom prst="rect"/>
                    <a:ln/>
                  </pic:spPr>
                </pic:pic>
              </a:graphicData>
            </a:graphic>
          </wp:inline>
        </w:drawing>
      </w:r>
      <w:r w:rsidDel="00000000" w:rsidR="00000000" w:rsidRPr="00000000">
        <w:rPr>
          <w:b w:val="1"/>
          <w:bCs w:val="1"/>
          <w:sz w:val="24"/>
          <w:szCs w:val="24"/>
          <w:highlight w:val="white"/>
        </w:rPr>
        <w:drawing>
          <wp:inline distB="114300" distT="114300" distL="114300" distR="114300">
            <wp:extent cx="1190625" cy="1257300"/>
            <wp:effectExtent b="0" l="0" r="0" t="0"/>
            <wp:docPr id="42"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1906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ind w:left="720" w:firstLine="0"/>
        <w:rPr>
          <w:b w:val="1"/>
          <w:bCs w:val="1"/>
          <w:sz w:val="24"/>
          <w:szCs w:val="24"/>
          <w:highlight w:val="white"/>
        </w:rPr>
      </w:pPr>
      <w:r w:rsidDel="00000000" w:rsidR="00000000" w:rsidRPr="00000000">
        <w:rPr>
          <w:b w:val="1"/>
          <w:bCs w:val="1"/>
          <w:sz w:val="24"/>
          <w:szCs w:val="24"/>
          <w:highlight w:val="white"/>
          <w:rtl w:val="0"/>
        </w:rPr>
        <w:tab/>
      </w:r>
    </w:p>
    <w:p w:rsidR="00000000" w:rsidDel="00000000" w:rsidP="00000000" w:rsidRDefault="00000000" w:rsidRPr="00000000" w14:paraId="000000A6">
      <w:pPr>
        <w:numPr>
          <w:ilvl w:val="0"/>
          <w:numId w:val="12"/>
        </w:numPr>
        <w:shd w:fill="ffffff" w:val="clear"/>
        <w:spacing w:after="0" w:afterAutospacing="0" w:before="180" w:line="480" w:lineRule="auto"/>
        <w:ind w:left="2160" w:hanging="360"/>
        <w:rPr>
          <w:sz w:val="24"/>
          <w:szCs w:val="24"/>
          <w:highlight w:val="white"/>
        </w:rPr>
      </w:pPr>
      <w:r w:rsidDel="00000000" w:rsidR="00000000" w:rsidRPr="00000000">
        <w:rPr>
          <w:sz w:val="24"/>
          <w:szCs w:val="24"/>
          <w:rtl w:val="0"/>
        </w:rPr>
        <w:t xml:space="preserve">There are a total of 24 cols in which 16 are numerical data types i.e., 2 float and 14 integer datatypes and 8 objects..</w:t>
      </w:r>
    </w:p>
    <w:p w:rsidR="00000000" w:rsidDel="00000000" w:rsidP="00000000" w:rsidRDefault="00000000" w:rsidRPr="00000000" w14:paraId="000000A7">
      <w:pPr>
        <w:numPr>
          <w:ilvl w:val="0"/>
          <w:numId w:val="12"/>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In which some of them have missing values.</w:t>
      </w:r>
    </w:p>
    <w:p w:rsidR="00000000" w:rsidDel="00000000" w:rsidP="00000000" w:rsidRDefault="00000000" w:rsidRPr="00000000" w14:paraId="000000A8">
      <w:pPr>
        <w:shd w:fill="ffffff" w:val="clear"/>
        <w:spacing w:after="180" w:before="180" w:line="480" w:lineRule="auto"/>
        <w:rPr>
          <w:sz w:val="24"/>
          <w:szCs w:val="24"/>
        </w:rPr>
      </w:pPr>
      <w:r w:rsidDel="00000000" w:rsidR="00000000" w:rsidRPr="00000000">
        <w:rPr>
          <w:sz w:val="24"/>
          <w:szCs w:val="24"/>
          <w:rtl w:val="0"/>
        </w:rPr>
        <w:tab/>
      </w:r>
    </w:p>
    <w:p w:rsidR="00000000" w:rsidDel="00000000" w:rsidP="00000000" w:rsidRDefault="00000000" w:rsidRPr="00000000" w14:paraId="000000A9">
      <w:pPr>
        <w:numPr>
          <w:ilvl w:val="0"/>
          <w:numId w:val="65"/>
        </w:numPr>
        <w:shd w:fill="ffffff" w:val="clear"/>
        <w:spacing w:after="180" w:before="180" w:line="480" w:lineRule="auto"/>
        <w:ind w:left="1440" w:hanging="360"/>
        <w:rPr>
          <w:b w:val="1"/>
          <w:bCs w:val="1"/>
          <w:sz w:val="24"/>
          <w:szCs w:val="24"/>
        </w:rPr>
      </w:pPr>
      <w:r w:rsidDel="00000000" w:rsidR="00000000" w:rsidRPr="00000000">
        <w:rPr>
          <w:b w:val="1"/>
          <w:bCs w:val="1"/>
          <w:sz w:val="24"/>
          <w:szCs w:val="24"/>
          <w:rtl w:val="0"/>
        </w:rPr>
        <w:t xml:space="preserve">Checking number of unique values </w:t>
      </w:r>
    </w:p>
    <w:p w:rsidR="00000000" w:rsidDel="00000000" w:rsidP="00000000" w:rsidRDefault="00000000" w:rsidRPr="00000000" w14:paraId="000000AA">
      <w:pPr>
        <w:shd w:fill="ffffff" w:val="clear"/>
        <w:spacing w:after="180" w:before="180" w:line="480" w:lineRule="auto"/>
        <w:rPr>
          <w:b w:val="1"/>
          <w:bCs w:val="1"/>
          <w:sz w:val="24"/>
          <w:szCs w:val="24"/>
        </w:rPr>
      </w:pPr>
      <w:r w:rsidDel="00000000" w:rsidR="00000000" w:rsidRPr="00000000">
        <w:rPr>
          <w:b w:val="1"/>
          <w:bCs w:val="1"/>
          <w:sz w:val="24"/>
          <w:szCs w:val="24"/>
          <w:rtl w:val="0"/>
        </w:rPr>
        <w:tab/>
        <w:tab/>
      </w:r>
      <w:r w:rsidDel="00000000" w:rsidR="00000000" w:rsidRPr="00000000">
        <w:rPr>
          <w:b w:val="1"/>
          <w:bCs w:val="1"/>
          <w:sz w:val="24"/>
          <w:szCs w:val="24"/>
        </w:rPr>
        <w:drawing>
          <wp:inline distB="114300" distT="114300" distL="114300" distR="114300">
            <wp:extent cx="2539103" cy="4757738"/>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39103"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88"/>
        </w:numPr>
        <w:shd w:fill="ffffff" w:val="clear"/>
        <w:spacing w:after="180" w:before="180" w:line="480" w:lineRule="auto"/>
        <w:ind w:left="2160" w:hanging="360"/>
        <w:rPr>
          <w:sz w:val="24"/>
          <w:szCs w:val="24"/>
        </w:rPr>
      </w:pPr>
      <w:r w:rsidDel="00000000" w:rsidR="00000000" w:rsidRPr="00000000">
        <w:rPr>
          <w:sz w:val="24"/>
          <w:szCs w:val="24"/>
          <w:rtl w:val="0"/>
        </w:rPr>
        <w:t xml:space="preserve">The dataset has some columns with many unique values like warehouse and manager IDs, and others with only a few values like flood impact and owner type. This helps us understand which columns are IDs, categories, or numbers for analysis.</w:t>
      </w:r>
    </w:p>
    <w:p w:rsidR="00000000" w:rsidDel="00000000" w:rsidP="00000000" w:rsidRDefault="00000000" w:rsidRPr="00000000" w14:paraId="000000AC">
      <w:pPr>
        <w:shd w:fill="ffffff" w:val="clear"/>
        <w:spacing w:after="180" w:before="180" w:line="480" w:lineRule="auto"/>
        <w:ind w:left="2160" w:firstLine="0"/>
        <w:rPr>
          <w:sz w:val="24"/>
          <w:szCs w:val="24"/>
        </w:rPr>
      </w:pPr>
      <w:r w:rsidDel="00000000" w:rsidR="00000000" w:rsidRPr="00000000">
        <w:rPr>
          <w:rtl w:val="0"/>
        </w:rPr>
      </w:r>
    </w:p>
    <w:p w:rsidR="00000000" w:rsidDel="00000000" w:rsidP="00000000" w:rsidRDefault="00000000" w:rsidRPr="00000000" w14:paraId="000000AD">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AE">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AF">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B0">
      <w:pPr>
        <w:numPr>
          <w:ilvl w:val="0"/>
          <w:numId w:val="68"/>
        </w:numPr>
        <w:shd w:fill="ffffff" w:val="clear"/>
        <w:spacing w:after="180" w:before="180" w:line="480" w:lineRule="auto"/>
        <w:ind w:left="1440" w:hanging="360"/>
        <w:rPr>
          <w:b w:val="1"/>
          <w:bCs w:val="1"/>
          <w:sz w:val="24"/>
          <w:szCs w:val="24"/>
        </w:rPr>
      </w:pPr>
      <w:r w:rsidDel="00000000" w:rsidR="00000000" w:rsidRPr="00000000">
        <w:rPr>
          <w:b w:val="1"/>
          <w:bCs w:val="1"/>
          <w:sz w:val="24"/>
          <w:szCs w:val="24"/>
          <w:rtl w:val="0"/>
        </w:rPr>
        <w:t xml:space="preserve">Missing Value Check</w:t>
      </w:r>
    </w:p>
    <w:p w:rsidR="00000000" w:rsidDel="00000000" w:rsidP="00000000" w:rsidRDefault="00000000" w:rsidRPr="00000000" w14:paraId="000000B1">
      <w:pPr>
        <w:shd w:fill="ffffff" w:val="clear"/>
        <w:spacing w:after="180" w:before="180" w:line="480" w:lineRule="auto"/>
        <w:ind w:left="1440" w:firstLine="0"/>
        <w:rPr>
          <w:b w:val="1"/>
          <w:bCs w:val="1"/>
          <w:sz w:val="24"/>
          <w:szCs w:val="24"/>
        </w:rPr>
      </w:pPr>
      <w:r w:rsidDel="00000000" w:rsidR="00000000" w:rsidRPr="00000000">
        <w:rPr>
          <w:b w:val="1"/>
          <w:bCs w:val="1"/>
          <w:sz w:val="24"/>
          <w:szCs w:val="24"/>
        </w:rPr>
        <w:drawing>
          <wp:inline distB="114300" distT="114300" distL="114300" distR="114300">
            <wp:extent cx="1938338" cy="5279419"/>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38338" cy="5279419"/>
                    </a:xfrm>
                    <a:prstGeom prst="rect"/>
                    <a:ln/>
                  </pic:spPr>
                </pic:pic>
              </a:graphicData>
            </a:graphic>
          </wp:inline>
        </w:drawing>
      </w:r>
      <w:r w:rsidDel="00000000" w:rsidR="00000000" w:rsidRPr="00000000">
        <w:rPr>
          <w:b w:val="1"/>
          <w:bCs w:val="1"/>
          <w:sz w:val="24"/>
          <w:szCs w:val="24"/>
        </w:rPr>
        <w:drawing>
          <wp:inline distB="114300" distT="114300" distL="114300" distR="114300">
            <wp:extent cx="2686050" cy="1295400"/>
            <wp:effectExtent b="0" l="0" r="0" t="0"/>
            <wp:docPr id="34"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26860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85"/>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Three columns have missing values in the dataset.</w:t>
      </w:r>
    </w:p>
    <w:p w:rsidR="00000000" w:rsidDel="00000000" w:rsidP="00000000" w:rsidRDefault="00000000" w:rsidRPr="00000000" w14:paraId="000000B3">
      <w:pPr>
        <w:numPr>
          <w:ilvl w:val="0"/>
          <w:numId w:val="85"/>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These missing values will need to be addressed before further analysis or modeling.</w:t>
      </w:r>
    </w:p>
    <w:p w:rsidR="00000000" w:rsidDel="00000000" w:rsidP="00000000" w:rsidRDefault="00000000" w:rsidRPr="00000000" w14:paraId="000000B4">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B5">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B6">
      <w:pPr>
        <w:numPr>
          <w:ilvl w:val="0"/>
          <w:numId w:val="73"/>
        </w:numPr>
        <w:shd w:fill="ffffff" w:val="clear"/>
        <w:spacing w:after="180" w:before="180" w:line="480" w:lineRule="auto"/>
        <w:ind w:left="1440" w:hanging="360"/>
        <w:rPr>
          <w:sz w:val="24"/>
          <w:szCs w:val="24"/>
        </w:rPr>
      </w:pPr>
      <w:r w:rsidDel="00000000" w:rsidR="00000000" w:rsidRPr="00000000">
        <w:rPr>
          <w:b w:val="1"/>
          <w:bCs w:val="1"/>
          <w:sz w:val="24"/>
          <w:szCs w:val="24"/>
          <w:rtl w:val="0"/>
        </w:rPr>
        <w:t xml:space="preserve">Statistical summary of the dataset</w:t>
      </w:r>
      <w:r w:rsidDel="00000000" w:rsidR="00000000" w:rsidRPr="00000000">
        <w:rPr>
          <w:sz w:val="24"/>
          <w:szCs w:val="24"/>
          <w:rtl w:val="0"/>
        </w:rPr>
        <w:t xml:space="preserve">  </w:t>
      </w:r>
    </w:p>
    <w:p w:rsidR="00000000" w:rsidDel="00000000" w:rsidP="00000000" w:rsidRDefault="00000000" w:rsidRPr="00000000" w14:paraId="000000B7">
      <w:pPr>
        <w:shd w:fill="ffffff" w:val="clear"/>
        <w:spacing w:after="180" w:before="180" w:line="480" w:lineRule="auto"/>
        <w:ind w:left="1440" w:firstLine="0"/>
        <w:rPr>
          <w:sz w:val="24"/>
          <w:szCs w:val="24"/>
        </w:rPr>
      </w:pPr>
      <w:r w:rsidDel="00000000" w:rsidR="00000000" w:rsidRPr="00000000">
        <w:rPr>
          <w:sz w:val="24"/>
          <w:szCs w:val="24"/>
        </w:rPr>
        <w:drawing>
          <wp:inline distB="114300" distT="114300" distL="114300" distR="114300">
            <wp:extent cx="4764531" cy="3807172"/>
            <wp:effectExtent b="0" l="0" r="0" t="0"/>
            <wp:docPr id="4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4764531"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20"/>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Some features like product_wg_ton and retail_shop_num show high variation, which may need outlier handling.</w:t>
      </w:r>
    </w:p>
    <w:p w:rsidR="00000000" w:rsidDel="00000000" w:rsidP="00000000" w:rsidRDefault="00000000" w:rsidRPr="00000000" w14:paraId="000000B9">
      <w:pPr>
        <w:numPr>
          <w:ilvl w:val="0"/>
          <w:numId w:val="20"/>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ID columns (Ware_house_ID, WH_Manager_ID) are unique for each row and not useful for analysis.</w:t>
      </w:r>
    </w:p>
    <w:p w:rsidR="00000000" w:rsidDel="00000000" w:rsidP="00000000" w:rsidRDefault="00000000" w:rsidRPr="00000000" w14:paraId="000000BA">
      <w:pPr>
        <w:numPr>
          <w:ilvl w:val="0"/>
          <w:numId w:val="96"/>
        </w:numPr>
        <w:shd w:fill="ffffff" w:val="clear"/>
        <w:spacing w:after="180" w:before="0" w:beforeAutospacing="0" w:line="480" w:lineRule="auto"/>
        <w:ind w:left="1440" w:hanging="360"/>
        <w:rPr>
          <w:b w:val="1"/>
          <w:bCs w:val="1"/>
          <w:sz w:val="24"/>
          <w:szCs w:val="24"/>
        </w:rPr>
      </w:pPr>
      <w:r w:rsidDel="00000000" w:rsidR="00000000" w:rsidRPr="00000000">
        <w:rPr>
          <w:b w:val="1"/>
          <w:bCs w:val="1"/>
          <w:sz w:val="24"/>
          <w:szCs w:val="24"/>
          <w:rtl w:val="0"/>
        </w:rPr>
        <w:t xml:space="preserve">Summary Statistics of Product Weight After Conversion   </w:t>
        <w:tab/>
      </w:r>
    </w:p>
    <w:p w:rsidR="00000000" w:rsidDel="00000000" w:rsidP="00000000" w:rsidRDefault="00000000" w:rsidRPr="00000000" w14:paraId="000000BB">
      <w:pPr>
        <w:shd w:fill="ffffff" w:val="clear"/>
        <w:spacing w:after="180" w:before="180" w:line="480" w:lineRule="auto"/>
        <w:ind w:left="1440" w:firstLine="0"/>
        <w:rPr>
          <w:b w:val="1"/>
          <w:bCs w:val="1"/>
          <w:sz w:val="24"/>
          <w:szCs w:val="24"/>
        </w:rPr>
      </w:pPr>
      <w:r w:rsidDel="00000000" w:rsidR="00000000" w:rsidRPr="00000000">
        <w:rPr>
          <w:b w:val="1"/>
          <w:bCs w:val="1"/>
          <w:sz w:val="24"/>
          <w:szCs w:val="24"/>
        </w:rPr>
        <w:drawing>
          <wp:inline distB="114300" distT="114300" distL="114300" distR="114300">
            <wp:extent cx="1400175" cy="1433513"/>
            <wp:effectExtent b="0" l="0" r="0" t="0"/>
            <wp:docPr id="2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00175"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1"/>
        </w:numPr>
        <w:shd w:fill="ffffff" w:val="clear"/>
        <w:spacing w:after="180" w:before="180" w:line="480" w:lineRule="auto"/>
        <w:ind w:left="2160" w:hanging="360"/>
        <w:rPr>
          <w:b w:val="1"/>
          <w:bCs w:val="1"/>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product_wg_ton</w:t>
      </w:r>
      <w:r w:rsidDel="00000000" w:rsidR="00000000" w:rsidRPr="00000000">
        <w:rPr>
          <w:sz w:val="24"/>
          <w:szCs w:val="24"/>
          <w:rtl w:val="0"/>
        </w:rPr>
        <w:t xml:space="preserve"> column originally contained values in kilograms. It was divided by 1,000 to convert the units to tons, ensuring better clarity and consistency in the analysis.</w:t>
      </w:r>
    </w:p>
    <w:p w:rsidR="00000000" w:rsidDel="00000000" w:rsidP="00000000" w:rsidRDefault="00000000" w:rsidRPr="00000000" w14:paraId="000000BD">
      <w:pPr>
        <w:shd w:fill="ffffff" w:val="clear"/>
        <w:spacing w:after="180" w:before="180" w:line="480" w:lineRule="auto"/>
        <w:rPr>
          <w:sz w:val="24"/>
          <w:szCs w:val="24"/>
        </w:rPr>
      </w:pPr>
      <w:r w:rsidDel="00000000" w:rsidR="00000000" w:rsidRPr="00000000">
        <w:rPr>
          <w:sz w:val="24"/>
          <w:szCs w:val="24"/>
          <w:rtl w:val="0"/>
        </w:rPr>
        <w:tab/>
      </w:r>
    </w:p>
    <w:p w:rsidR="00000000" w:rsidDel="00000000" w:rsidP="00000000" w:rsidRDefault="00000000" w:rsidRPr="00000000" w14:paraId="000000BE">
      <w:pPr>
        <w:shd w:fill="ffffff" w:val="clear"/>
        <w:spacing w:after="180" w:before="180" w:line="480" w:lineRule="auto"/>
        <w:ind w:firstLine="720"/>
        <w:rPr>
          <w:b w:val="1"/>
          <w:bCs w:val="1"/>
          <w:sz w:val="26"/>
          <w:szCs w:val="26"/>
          <w:highlight w:val="white"/>
          <w:u w:val="single"/>
        </w:rPr>
      </w:pPr>
      <w:r w:rsidDel="00000000" w:rsidR="00000000" w:rsidRPr="00000000">
        <w:rPr>
          <w:b w:val="1"/>
          <w:bCs w:val="1"/>
          <w:sz w:val="26"/>
          <w:szCs w:val="26"/>
          <w:rtl w:val="0"/>
        </w:rPr>
        <w:t xml:space="preserve">3) </w:t>
      </w:r>
      <w:r w:rsidDel="00000000" w:rsidR="00000000" w:rsidRPr="00000000">
        <w:rPr>
          <w:b w:val="1"/>
          <w:bCs w:val="1"/>
          <w:sz w:val="26"/>
          <w:szCs w:val="26"/>
          <w:highlight w:val="white"/>
          <w:u w:val="single"/>
          <w:rtl w:val="0"/>
        </w:rPr>
        <w:t xml:space="preserve">Exploratory data analysis</w:t>
      </w:r>
    </w:p>
    <w:p w:rsidR="00000000" w:rsidDel="00000000" w:rsidP="00000000" w:rsidRDefault="00000000" w:rsidRPr="00000000" w14:paraId="000000BF">
      <w:pPr>
        <w:numPr>
          <w:ilvl w:val="0"/>
          <w:numId w:val="36"/>
        </w:numPr>
        <w:shd w:fill="ffffff" w:val="clear"/>
        <w:spacing w:after="180" w:before="180" w:line="480" w:lineRule="auto"/>
        <w:ind w:left="1440" w:hanging="360"/>
        <w:rPr>
          <w:b w:val="1"/>
          <w:bCs w:val="1"/>
          <w:sz w:val="26"/>
          <w:szCs w:val="26"/>
        </w:rPr>
      </w:pPr>
      <w:r w:rsidDel="00000000" w:rsidR="00000000" w:rsidRPr="00000000">
        <w:rPr>
          <w:b w:val="1"/>
          <w:bCs w:val="1"/>
          <w:sz w:val="26"/>
          <w:szCs w:val="26"/>
          <w:rtl w:val="0"/>
        </w:rPr>
        <w:t xml:space="preserve">Analyzing the Target Variable</w:t>
      </w:r>
    </w:p>
    <w:p w:rsidR="00000000" w:rsidDel="00000000" w:rsidP="00000000" w:rsidRDefault="00000000" w:rsidRPr="00000000" w14:paraId="000000C0">
      <w:pPr>
        <w:shd w:fill="ffffff" w:val="clear"/>
        <w:spacing w:after="180" w:before="180" w:line="480" w:lineRule="auto"/>
        <w:ind w:left="1440" w:firstLine="0"/>
        <w:rPr>
          <w:b w:val="1"/>
          <w:bCs w:val="1"/>
          <w:sz w:val="26"/>
          <w:szCs w:val="26"/>
        </w:rPr>
      </w:pPr>
      <w:r w:rsidDel="00000000" w:rsidR="00000000" w:rsidRPr="00000000">
        <w:rPr>
          <w:b w:val="1"/>
          <w:bCs w:val="1"/>
          <w:sz w:val="26"/>
          <w:szCs w:val="26"/>
        </w:rPr>
        <w:drawing>
          <wp:inline distB="114300" distT="114300" distL="114300" distR="114300">
            <wp:extent cx="3825478" cy="1992437"/>
            <wp:effectExtent b="0" l="0" r="0" t="0"/>
            <wp:docPr id="2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825478" cy="1992437"/>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0C1">
      <w:pPr>
        <w:shd w:fill="ffffff" w:val="clear"/>
        <w:spacing w:after="180" w:before="180" w:line="480" w:lineRule="auto"/>
        <w:ind w:left="1440" w:firstLine="0"/>
        <w:rPr>
          <w:b w:val="1"/>
          <w:bCs w:val="1"/>
          <w:sz w:val="26"/>
          <w:szCs w:val="26"/>
        </w:rPr>
      </w:pPr>
      <w:r w:rsidDel="00000000" w:rsidR="00000000" w:rsidRPr="00000000">
        <w:rPr>
          <w:b w:val="1"/>
          <w:bCs w:val="1"/>
          <w:sz w:val="26"/>
          <w:szCs w:val="26"/>
        </w:rPr>
        <w:drawing>
          <wp:inline distB="114300" distT="114300" distL="114300" distR="114300">
            <wp:extent cx="3786188" cy="2649659"/>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86188" cy="264965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94"/>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Most values are concentrated between 0 and 30 tons.</w:t>
      </w:r>
    </w:p>
    <w:p w:rsidR="00000000" w:rsidDel="00000000" w:rsidP="00000000" w:rsidRDefault="00000000" w:rsidRPr="00000000" w14:paraId="000000C3">
      <w:pPr>
        <w:numPr>
          <w:ilvl w:val="0"/>
          <w:numId w:val="94"/>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The distribution is not uniform and shows a right skew beyond 30 tons.</w:t>
      </w:r>
    </w:p>
    <w:p w:rsidR="00000000" w:rsidDel="00000000" w:rsidP="00000000" w:rsidRDefault="00000000" w:rsidRPr="00000000" w14:paraId="000000C4">
      <w:pPr>
        <w:numPr>
          <w:ilvl w:val="0"/>
          <w:numId w:val="94"/>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The box plot indicates no significant outliers.</w:t>
      </w:r>
    </w:p>
    <w:p w:rsidR="00000000" w:rsidDel="00000000" w:rsidP="00000000" w:rsidRDefault="00000000" w:rsidRPr="00000000" w14:paraId="000000C5">
      <w:pPr>
        <w:shd w:fill="ffffff" w:val="clear"/>
        <w:spacing w:after="180" w:before="180" w:line="480" w:lineRule="auto"/>
        <w:ind w:left="2160" w:firstLine="0"/>
        <w:rPr>
          <w:sz w:val="24"/>
          <w:szCs w:val="24"/>
        </w:rPr>
      </w:pPr>
      <w:r w:rsidDel="00000000" w:rsidR="00000000" w:rsidRPr="00000000">
        <w:rPr>
          <w:sz w:val="24"/>
          <w:szCs w:val="24"/>
          <w:rtl w:val="0"/>
        </w:rPr>
        <w:tab/>
      </w:r>
    </w:p>
    <w:p w:rsidR="00000000" w:rsidDel="00000000" w:rsidP="00000000" w:rsidRDefault="00000000" w:rsidRPr="00000000" w14:paraId="000000C6">
      <w:pPr>
        <w:numPr>
          <w:ilvl w:val="0"/>
          <w:numId w:val="36"/>
        </w:numPr>
        <w:shd w:fill="ffffff" w:val="clear"/>
        <w:spacing w:after="0" w:afterAutospacing="0" w:before="180" w:line="480" w:lineRule="auto"/>
        <w:ind w:left="1440" w:hanging="360"/>
        <w:rPr>
          <w:b w:val="1"/>
          <w:bCs w:val="1"/>
          <w:sz w:val="26"/>
          <w:szCs w:val="26"/>
        </w:rPr>
      </w:pPr>
      <w:r w:rsidDel="00000000" w:rsidR="00000000" w:rsidRPr="00000000">
        <w:rPr>
          <w:b w:val="1"/>
          <w:bCs w:val="1"/>
          <w:sz w:val="26"/>
          <w:szCs w:val="26"/>
          <w:rtl w:val="0"/>
        </w:rPr>
        <w:t xml:space="preserve">Univariate Analysis</w:t>
      </w:r>
    </w:p>
    <w:p w:rsidR="00000000" w:rsidDel="00000000" w:rsidP="00000000" w:rsidRDefault="00000000" w:rsidRPr="00000000" w14:paraId="000000C7">
      <w:pPr>
        <w:numPr>
          <w:ilvl w:val="0"/>
          <w:numId w:val="86"/>
        </w:numPr>
        <w:shd w:fill="ffffff" w:val="clear"/>
        <w:spacing w:after="180" w:before="0" w:beforeAutospacing="0" w:line="480" w:lineRule="auto"/>
        <w:ind w:left="2160" w:hanging="360"/>
        <w:rPr>
          <w:b w:val="1"/>
          <w:bCs w:val="1"/>
          <w:sz w:val="26"/>
          <w:szCs w:val="26"/>
        </w:rPr>
      </w:pPr>
      <w:r w:rsidDel="00000000" w:rsidR="00000000" w:rsidRPr="00000000">
        <w:rPr>
          <w:b w:val="1"/>
          <w:bCs w:val="1"/>
          <w:sz w:val="26"/>
          <w:szCs w:val="26"/>
          <w:rtl w:val="0"/>
        </w:rPr>
        <w:t xml:space="preserve">For Numerical Values</w:t>
      </w:r>
    </w:p>
    <w:p w:rsidR="00000000" w:rsidDel="00000000" w:rsidP="00000000" w:rsidRDefault="00000000" w:rsidRPr="00000000" w14:paraId="000000C8">
      <w:pPr>
        <w:shd w:fill="ffffff" w:val="clear"/>
        <w:spacing w:after="180" w:before="180" w:line="480" w:lineRule="auto"/>
        <w:ind w:left="2160" w:firstLine="0"/>
        <w:rPr>
          <w:b w:val="1"/>
          <w:bCs w:val="1"/>
          <w:sz w:val="26"/>
          <w:szCs w:val="26"/>
        </w:rPr>
      </w:pPr>
      <w:r w:rsidDel="00000000" w:rsidR="00000000" w:rsidRPr="00000000">
        <w:rPr>
          <w:b w:val="1"/>
          <w:bCs w:val="1"/>
          <w:sz w:val="26"/>
          <w:szCs w:val="26"/>
        </w:rPr>
        <w:drawing>
          <wp:inline distB="114300" distT="114300" distL="114300" distR="114300">
            <wp:extent cx="3453012" cy="5595938"/>
            <wp:effectExtent b="0" l="0" r="0" t="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53012" cy="5595938"/>
                    </a:xfrm>
                    <a:prstGeom prst="rect"/>
                    <a:ln/>
                  </pic:spPr>
                </pic:pic>
              </a:graphicData>
            </a:graphic>
          </wp:inline>
        </w:drawing>
      </w:r>
      <w:r w:rsidDel="00000000" w:rsidR="00000000" w:rsidRPr="00000000">
        <w:rPr>
          <w:b w:val="1"/>
          <w:bCs w:val="1"/>
          <w:sz w:val="26"/>
          <w:szCs w:val="26"/>
        </w:rPr>
        <w:drawing>
          <wp:inline distB="114300" distT="114300" distL="114300" distR="114300">
            <wp:extent cx="3990975" cy="6977063"/>
            <wp:effectExtent b="0" l="0" r="0" t="0"/>
            <wp:docPr id="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990975" cy="69770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29"/>
        </w:numPr>
        <w:shd w:fill="ffffff" w:val="clear"/>
        <w:spacing w:after="0" w:afterAutospacing="0" w:before="180" w:line="480" w:lineRule="auto"/>
        <w:ind w:left="2880" w:hanging="360"/>
        <w:rPr>
          <w:sz w:val="24"/>
          <w:szCs w:val="24"/>
        </w:rPr>
      </w:pPr>
      <w:r w:rsidDel="00000000" w:rsidR="00000000" w:rsidRPr="00000000">
        <w:rPr>
          <w:sz w:val="24"/>
          <w:szCs w:val="24"/>
          <w:rtl w:val="0"/>
        </w:rPr>
        <w:t xml:space="preserve">Most variables like num_refill_req_l3m, distributor_num, and dist_from_hub show fairly uniform or symmetric distributions with no major outliers.</w:t>
      </w:r>
    </w:p>
    <w:p w:rsidR="00000000" w:rsidDel="00000000" w:rsidP="00000000" w:rsidRDefault="00000000" w:rsidRPr="00000000" w14:paraId="000000CA">
      <w:pPr>
        <w:numPr>
          <w:ilvl w:val="0"/>
          <w:numId w:val="29"/>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Features like retail_shop_num, workers_num, and govt_check_l3m exhibit mild to strong right-skew, with visible outliers.</w:t>
      </w:r>
    </w:p>
    <w:p w:rsidR="00000000" w:rsidDel="00000000" w:rsidP="00000000" w:rsidRDefault="00000000" w:rsidRPr="00000000" w14:paraId="000000CB">
      <w:pPr>
        <w:numPr>
          <w:ilvl w:val="0"/>
          <w:numId w:val="29"/>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The target variable product_wg_ton shows right-skewed distribution but no outliers as per the boxplot.</w:t>
      </w:r>
    </w:p>
    <w:p w:rsidR="00000000" w:rsidDel="00000000" w:rsidP="00000000" w:rsidRDefault="00000000" w:rsidRPr="00000000" w14:paraId="000000CC">
      <w:pPr>
        <w:numPr>
          <w:ilvl w:val="0"/>
          <w:numId w:val="29"/>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Features such as flood_impacted, flood_proof, temp_reg_mach, and electric_supply are heavily imbalanced, with most values concentrated on a single category (0 or 1).</w:t>
      </w:r>
    </w:p>
    <w:p w:rsidR="00000000" w:rsidDel="00000000" w:rsidP="00000000" w:rsidRDefault="00000000" w:rsidRPr="00000000" w14:paraId="000000CD">
      <w:pPr>
        <w:numPr>
          <w:ilvl w:val="0"/>
          <w:numId w:val="29"/>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Outliers are noticeable in transport_issue_l1y,</w:t>
      </w:r>
    </w:p>
    <w:p w:rsidR="00000000" w:rsidDel="00000000" w:rsidP="00000000" w:rsidRDefault="00000000" w:rsidRPr="00000000" w14:paraId="000000CE">
      <w:pPr>
        <w:numPr>
          <w:ilvl w:val="0"/>
          <w:numId w:val="29"/>
        </w:numPr>
        <w:shd w:fill="ffffff" w:val="clear"/>
        <w:spacing w:after="180" w:before="0" w:beforeAutospacing="0" w:line="480" w:lineRule="auto"/>
        <w:ind w:left="2880" w:hanging="360"/>
        <w:rPr>
          <w:sz w:val="24"/>
          <w:szCs w:val="24"/>
        </w:rPr>
      </w:pPr>
      <w:r w:rsidDel="00000000" w:rsidR="00000000" w:rsidRPr="00000000">
        <w:rPr>
          <w:sz w:val="24"/>
          <w:szCs w:val="24"/>
          <w:rtl w:val="0"/>
        </w:rPr>
        <w:t xml:space="preserve">Competitor_in_mkt, workers_num, and retail_shop_num via boxplots.</w:t>
      </w:r>
    </w:p>
    <w:p w:rsidR="00000000" w:rsidDel="00000000" w:rsidP="00000000" w:rsidRDefault="00000000" w:rsidRPr="00000000" w14:paraId="000000CF">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0">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1">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2">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3">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4">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5">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6">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7">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D8">
      <w:pPr>
        <w:numPr>
          <w:ilvl w:val="0"/>
          <w:numId w:val="72"/>
        </w:numPr>
        <w:shd w:fill="ffffff" w:val="clear"/>
        <w:spacing w:after="180" w:before="180" w:line="480" w:lineRule="auto"/>
        <w:ind w:left="2160" w:hanging="360"/>
        <w:rPr>
          <w:b w:val="1"/>
          <w:bCs w:val="1"/>
          <w:sz w:val="26"/>
          <w:szCs w:val="26"/>
        </w:rPr>
      </w:pPr>
      <w:r w:rsidDel="00000000" w:rsidR="00000000" w:rsidRPr="00000000">
        <w:rPr>
          <w:b w:val="1"/>
          <w:bCs w:val="1"/>
          <w:sz w:val="26"/>
          <w:szCs w:val="26"/>
          <w:rtl w:val="0"/>
        </w:rPr>
        <w:t xml:space="preserve">For Categorical Values</w:t>
      </w:r>
    </w:p>
    <w:p w:rsidR="00000000" w:rsidDel="00000000" w:rsidP="00000000" w:rsidRDefault="00000000" w:rsidRPr="00000000" w14:paraId="000000D9">
      <w:pPr>
        <w:shd w:fill="ffffff" w:val="clear"/>
        <w:spacing w:after="180" w:before="180" w:line="480" w:lineRule="auto"/>
        <w:ind w:left="2160" w:firstLine="0"/>
        <w:rPr>
          <w:b w:val="1"/>
          <w:bCs w:val="1"/>
          <w:sz w:val="26"/>
          <w:szCs w:val="26"/>
        </w:rPr>
      </w:pPr>
      <w:r w:rsidDel="00000000" w:rsidR="00000000" w:rsidRPr="00000000">
        <w:rPr>
          <w:b w:val="1"/>
          <w:bCs w:val="1"/>
          <w:sz w:val="26"/>
          <w:szCs w:val="26"/>
        </w:rPr>
        <w:drawing>
          <wp:inline distB="114300" distT="114300" distL="114300" distR="114300">
            <wp:extent cx="4041245" cy="451139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041245" cy="4511390"/>
                    </a:xfrm>
                    <a:prstGeom prst="rect"/>
                    <a:ln/>
                  </pic:spPr>
                </pic:pic>
              </a:graphicData>
            </a:graphic>
          </wp:inline>
        </w:drawing>
      </w:r>
      <w:r w:rsidDel="00000000" w:rsidR="00000000" w:rsidRPr="00000000">
        <w:rPr>
          <w:b w:val="1"/>
          <w:bCs w:val="1"/>
          <w:sz w:val="26"/>
          <w:szCs w:val="26"/>
          <w:rtl w:val="0"/>
        </w:rPr>
        <w:t xml:space="preserve">\</w:t>
        <w:tab/>
      </w:r>
    </w:p>
    <w:p w:rsidR="00000000" w:rsidDel="00000000" w:rsidP="00000000" w:rsidRDefault="00000000" w:rsidRPr="00000000" w14:paraId="000000DA">
      <w:pPr>
        <w:numPr>
          <w:ilvl w:val="0"/>
          <w:numId w:val="61"/>
        </w:numPr>
        <w:shd w:fill="ffffff" w:val="clear"/>
        <w:spacing w:after="0" w:afterAutospacing="0" w:before="180" w:line="480" w:lineRule="auto"/>
        <w:ind w:left="2880" w:hanging="360"/>
        <w:rPr>
          <w:sz w:val="24"/>
          <w:szCs w:val="24"/>
        </w:rPr>
      </w:pPr>
      <w:r w:rsidDel="00000000" w:rsidR="00000000" w:rsidRPr="00000000">
        <w:rPr>
          <w:sz w:val="24"/>
          <w:szCs w:val="24"/>
          <w:rtl w:val="0"/>
        </w:rPr>
        <w:t xml:space="preserve">Location_type is heavily imbalanced, the majority of the warehouses are in Rural areas, with fewer in the Urban areas.</w:t>
      </w:r>
    </w:p>
    <w:p w:rsidR="00000000" w:rsidDel="00000000" w:rsidP="00000000" w:rsidRDefault="00000000" w:rsidRPr="00000000" w14:paraId="000000DB">
      <w:pPr>
        <w:numPr>
          <w:ilvl w:val="0"/>
          <w:numId w:val="61"/>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WH_capacity_size is fairly balanced, with most warehouses being Large and Mid, followed by Small.</w:t>
      </w:r>
      <w:r w:rsidDel="00000000" w:rsidR="00000000" w:rsidRPr="00000000">
        <w:rPr>
          <w:b w:val="1"/>
          <w:bCs w:val="1"/>
          <w:sz w:val="26"/>
          <w:szCs w:val="26"/>
          <w:rtl w:val="0"/>
        </w:rPr>
        <w:tab/>
      </w:r>
    </w:p>
    <w:p w:rsidR="00000000" w:rsidDel="00000000" w:rsidP="00000000" w:rsidRDefault="00000000" w:rsidRPr="00000000" w14:paraId="000000DC">
      <w:pPr>
        <w:numPr>
          <w:ilvl w:val="0"/>
          <w:numId w:val="61"/>
        </w:numPr>
        <w:shd w:fill="ffffff" w:val="clear"/>
        <w:spacing w:after="0" w:afterAutospacing="0" w:before="0" w:beforeAutospacing="0" w:line="480" w:lineRule="auto"/>
        <w:ind w:left="2880" w:hanging="360"/>
      </w:pPr>
      <w:r w:rsidDel="00000000" w:rsidR="00000000" w:rsidRPr="00000000">
        <w:rPr>
          <w:sz w:val="24"/>
          <w:szCs w:val="24"/>
          <w:rtl w:val="0"/>
        </w:rPr>
        <w:t xml:space="preserve">In Zone, North and West zones have the highest number of warehouses, while East has the least.</w:t>
      </w:r>
    </w:p>
    <w:p w:rsidR="00000000" w:rsidDel="00000000" w:rsidP="00000000" w:rsidRDefault="00000000" w:rsidRPr="00000000" w14:paraId="000000DD">
      <w:pPr>
        <w:numPr>
          <w:ilvl w:val="0"/>
          <w:numId w:val="61"/>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In Regional Zones Zone 6 has the highest concentration, followed by Zones 5 and 4.</w:t>
      </w:r>
    </w:p>
    <w:p w:rsidR="00000000" w:rsidDel="00000000" w:rsidP="00000000" w:rsidRDefault="00000000" w:rsidRPr="00000000" w14:paraId="000000DE">
      <w:pPr>
        <w:numPr>
          <w:ilvl w:val="0"/>
          <w:numId w:val="61"/>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wh_owner_type has a slightly higher share of Company Owned compared to Rented.</w:t>
      </w:r>
    </w:p>
    <w:p w:rsidR="00000000" w:rsidDel="00000000" w:rsidP="00000000" w:rsidRDefault="00000000" w:rsidRPr="00000000" w14:paraId="000000DF">
      <w:pPr>
        <w:numPr>
          <w:ilvl w:val="0"/>
          <w:numId w:val="61"/>
        </w:numPr>
        <w:shd w:fill="ffffff" w:val="clear"/>
        <w:spacing w:after="180" w:before="0" w:beforeAutospacing="0" w:line="480" w:lineRule="auto"/>
        <w:ind w:left="2880" w:hanging="360"/>
        <w:rPr>
          <w:sz w:val="24"/>
          <w:szCs w:val="24"/>
        </w:rPr>
      </w:pPr>
      <w:r w:rsidDel="00000000" w:rsidR="00000000" w:rsidRPr="00000000">
        <w:rPr>
          <w:sz w:val="24"/>
          <w:szCs w:val="24"/>
          <w:rtl w:val="0"/>
        </w:rPr>
        <w:t xml:space="preserve">approved_wh_govt_certificate categories are evenly distributed, with category C being the most frequent.</w:t>
      </w:r>
    </w:p>
    <w:p w:rsidR="00000000" w:rsidDel="00000000" w:rsidP="00000000" w:rsidRDefault="00000000" w:rsidRPr="00000000" w14:paraId="000000E0">
      <w:pPr>
        <w:shd w:fill="ffffff" w:val="clear"/>
        <w:spacing w:after="180" w:before="180" w:line="480" w:lineRule="auto"/>
        <w:rPr>
          <w:b w:val="1"/>
          <w:bCs w:val="1"/>
          <w:sz w:val="26"/>
          <w:szCs w:val="26"/>
        </w:rPr>
      </w:pPr>
      <w:r w:rsidDel="00000000" w:rsidR="00000000" w:rsidRPr="00000000">
        <w:rPr>
          <w:sz w:val="24"/>
          <w:szCs w:val="24"/>
          <w:rtl w:val="0"/>
        </w:rPr>
        <w:tab/>
        <w:tab/>
      </w:r>
      <w:r w:rsidDel="00000000" w:rsidR="00000000" w:rsidRPr="00000000">
        <w:rPr>
          <w:b w:val="1"/>
          <w:bCs w:val="1"/>
          <w:sz w:val="24"/>
          <w:szCs w:val="24"/>
          <w:rtl w:val="0"/>
        </w:rPr>
        <w:t xml:space="preserve">C) </w:t>
      </w:r>
      <w:r w:rsidDel="00000000" w:rsidR="00000000" w:rsidRPr="00000000">
        <w:rPr>
          <w:b w:val="1"/>
          <w:bCs w:val="1"/>
          <w:sz w:val="26"/>
          <w:szCs w:val="26"/>
          <w:rtl w:val="0"/>
        </w:rPr>
        <w:t xml:space="preserve">Bivariate analysis</w:t>
      </w:r>
    </w:p>
    <w:p w:rsidR="00000000" w:rsidDel="00000000" w:rsidP="00000000" w:rsidRDefault="00000000" w:rsidRPr="00000000" w14:paraId="000000E1">
      <w:pPr>
        <w:shd w:fill="ffffff" w:val="clear"/>
        <w:spacing w:after="180" w:before="180" w:line="480" w:lineRule="auto"/>
        <w:rPr>
          <w:b w:val="1"/>
          <w:bCs w:val="1"/>
          <w:sz w:val="26"/>
          <w:szCs w:val="26"/>
        </w:rPr>
      </w:pPr>
      <w:r w:rsidDel="00000000" w:rsidR="00000000" w:rsidRPr="00000000">
        <w:rPr>
          <w:b w:val="1"/>
          <w:bCs w:val="1"/>
          <w:sz w:val="26"/>
          <w:szCs w:val="26"/>
          <w:rtl w:val="0"/>
        </w:rPr>
        <w:tab/>
        <w:tab/>
        <w:t xml:space="preserve">    Categorical VS Target Variable</w:t>
      </w:r>
    </w:p>
    <w:p w:rsidR="00000000" w:rsidDel="00000000" w:rsidP="00000000" w:rsidRDefault="00000000" w:rsidRPr="00000000" w14:paraId="000000E2">
      <w:pPr>
        <w:numPr>
          <w:ilvl w:val="0"/>
          <w:numId w:val="60"/>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In the exploratory analysis, boxplots were used to examine the relationship between the target variable product_wg_ton and three important categorical features: zone, Location_type, and wh_owner_type. These variables were selected due to their direct impact on supply chain planning and distribution strategies.</w:t>
      </w:r>
    </w:p>
    <w:p w:rsidR="00000000" w:rsidDel="00000000" w:rsidP="00000000" w:rsidRDefault="00000000" w:rsidRPr="00000000" w14:paraId="000000E3">
      <w:pPr>
        <w:numPr>
          <w:ilvl w:val="1"/>
          <w:numId w:val="60"/>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Zone: Helps analyze regional differences in shipment volumes. Certain zones might be consistently under- or over-supplied, revealing geographic imbalances in supply chain planning.</w:t>
      </w:r>
    </w:p>
    <w:p w:rsidR="00000000" w:rsidDel="00000000" w:rsidP="00000000" w:rsidRDefault="00000000" w:rsidRPr="00000000" w14:paraId="000000E4">
      <w:pPr>
        <w:numPr>
          <w:ilvl w:val="1"/>
          <w:numId w:val="60"/>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Location_type: Differentiates between urban and rural warehouses. Urban areas typically have higher demand due to more retail presence, and this variable helps assess whether shipments are aligned with expected consumption.</w:t>
      </w:r>
    </w:p>
    <w:p w:rsidR="00000000" w:rsidDel="00000000" w:rsidP="00000000" w:rsidRDefault="00000000" w:rsidRPr="00000000" w14:paraId="000000E5">
      <w:pPr>
        <w:numPr>
          <w:ilvl w:val="0"/>
          <w:numId w:val="60"/>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These categorical features provide high-level business insights and help identify operational inefficiencies or regional mismatches in demand and supply.</w:t>
      </w:r>
    </w:p>
    <w:p w:rsidR="00000000" w:rsidDel="00000000" w:rsidP="00000000" w:rsidRDefault="00000000" w:rsidRPr="00000000" w14:paraId="000000E6">
      <w:pPr>
        <w:numPr>
          <w:ilvl w:val="0"/>
          <w:numId w:val="40"/>
        </w:numPr>
        <w:shd w:fill="ffffff" w:val="clear"/>
        <w:spacing w:after="180" w:before="0" w:beforeAutospacing="0" w:line="480" w:lineRule="auto"/>
        <w:ind w:left="2160" w:hanging="360"/>
        <w:rPr>
          <w:b w:val="1"/>
          <w:bCs w:val="1"/>
          <w:sz w:val="24"/>
          <w:szCs w:val="24"/>
        </w:rPr>
      </w:pPr>
      <w:r w:rsidDel="00000000" w:rsidR="00000000" w:rsidRPr="00000000">
        <w:rPr>
          <w:b w:val="1"/>
          <w:bCs w:val="1"/>
          <w:sz w:val="24"/>
          <w:szCs w:val="24"/>
          <w:rtl w:val="0"/>
        </w:rPr>
        <w:t xml:space="preserve">Product Shipment Distribution Across Zones</w:t>
      </w:r>
    </w:p>
    <w:p w:rsidR="00000000" w:rsidDel="00000000" w:rsidP="00000000" w:rsidRDefault="00000000" w:rsidRPr="00000000" w14:paraId="000000E7">
      <w:pPr>
        <w:shd w:fill="ffffff" w:val="clear"/>
        <w:spacing w:after="180" w:before="180" w:line="480" w:lineRule="auto"/>
        <w:ind w:left="2160" w:firstLine="0"/>
        <w:rPr>
          <w:b w:val="1"/>
          <w:bCs w:val="1"/>
          <w:sz w:val="24"/>
          <w:szCs w:val="24"/>
        </w:rPr>
      </w:pPr>
      <w:r w:rsidDel="00000000" w:rsidR="00000000" w:rsidRPr="00000000">
        <w:rPr>
          <w:b w:val="1"/>
          <w:bCs w:val="1"/>
          <w:sz w:val="24"/>
          <w:szCs w:val="24"/>
        </w:rPr>
        <w:drawing>
          <wp:inline distB="114300" distT="114300" distL="114300" distR="114300">
            <wp:extent cx="3526948" cy="2706291"/>
            <wp:effectExtent b="0" l="0" r="0" t="0"/>
            <wp:docPr id="1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526948" cy="270629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0"/>
        </w:numPr>
        <w:shd w:fill="ffffff" w:val="clear"/>
        <w:spacing w:after="0" w:afterAutospacing="0" w:before="180" w:line="480" w:lineRule="auto"/>
        <w:ind w:left="2880" w:hanging="360"/>
        <w:rPr>
          <w:sz w:val="24"/>
          <w:szCs w:val="24"/>
        </w:rPr>
      </w:pPr>
      <w:r w:rsidDel="00000000" w:rsidR="00000000" w:rsidRPr="00000000">
        <w:rPr>
          <w:sz w:val="24"/>
          <w:szCs w:val="24"/>
          <w:rtl w:val="0"/>
        </w:rPr>
        <w:t xml:space="preserve">The boxplot shows that there are no significant outliers in product shipment weight across the four zones.</w:t>
      </w:r>
    </w:p>
    <w:p w:rsidR="00000000" w:rsidDel="00000000" w:rsidP="00000000" w:rsidRDefault="00000000" w:rsidRPr="00000000" w14:paraId="000000E9">
      <w:pPr>
        <w:numPr>
          <w:ilvl w:val="0"/>
          <w:numId w:val="10"/>
        </w:numPr>
        <w:shd w:fill="ffffff" w:val="clear"/>
        <w:spacing w:after="0" w:afterAutospacing="0" w:before="0" w:beforeAutospacing="0" w:line="480" w:lineRule="auto"/>
        <w:ind w:left="2880" w:hanging="360"/>
        <w:rPr>
          <w:sz w:val="24"/>
          <w:szCs w:val="24"/>
        </w:rPr>
      </w:pPr>
      <w:r w:rsidDel="00000000" w:rsidR="00000000" w:rsidRPr="00000000">
        <w:rPr>
          <w:sz w:val="24"/>
          <w:szCs w:val="24"/>
          <w:rtl w:val="0"/>
        </w:rPr>
        <w:t xml:space="preserve">The medians for all zones fall within a narrow range of approximately 20 to 30 tons, indicating consistent shipment distribution.</w:t>
      </w:r>
    </w:p>
    <w:p w:rsidR="00000000" w:rsidDel="00000000" w:rsidP="00000000" w:rsidRDefault="00000000" w:rsidRPr="00000000" w14:paraId="000000EA">
      <w:pPr>
        <w:numPr>
          <w:ilvl w:val="0"/>
          <w:numId w:val="10"/>
        </w:numPr>
        <w:shd w:fill="ffffff" w:val="clear"/>
        <w:spacing w:after="180" w:before="0" w:beforeAutospacing="0" w:line="480" w:lineRule="auto"/>
        <w:ind w:left="2880" w:hanging="360"/>
        <w:rPr>
          <w:sz w:val="24"/>
          <w:szCs w:val="24"/>
        </w:rPr>
      </w:pPr>
      <w:r w:rsidDel="00000000" w:rsidR="00000000" w:rsidRPr="00000000">
        <w:rPr>
          <w:sz w:val="24"/>
          <w:szCs w:val="24"/>
          <w:rtl w:val="0"/>
        </w:rPr>
        <w:t xml:space="preserve">There is minimal variation between zones in terms of the quantity shipped.</w:t>
      </w:r>
    </w:p>
    <w:p w:rsidR="00000000" w:rsidDel="00000000" w:rsidP="00000000" w:rsidRDefault="00000000" w:rsidRPr="00000000" w14:paraId="000000EB">
      <w:pPr>
        <w:shd w:fill="ffffff" w:val="clear"/>
        <w:spacing w:after="180" w:before="180" w:line="480" w:lineRule="auto"/>
        <w:ind w:left="2880" w:firstLine="0"/>
        <w:rPr>
          <w:sz w:val="24"/>
          <w:szCs w:val="24"/>
        </w:rPr>
      </w:pPr>
      <w:r w:rsidDel="00000000" w:rsidR="00000000" w:rsidRPr="00000000">
        <w:rPr>
          <w:rtl w:val="0"/>
        </w:rPr>
      </w:r>
    </w:p>
    <w:p w:rsidR="00000000" w:rsidDel="00000000" w:rsidP="00000000" w:rsidRDefault="00000000" w:rsidRPr="00000000" w14:paraId="000000EC">
      <w:pPr>
        <w:shd w:fill="ffffff" w:val="clear"/>
        <w:spacing w:after="180" w:before="180" w:line="480" w:lineRule="auto"/>
        <w:ind w:left="2880" w:firstLine="0"/>
        <w:rPr>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numPr>
          <w:ilvl w:val="0"/>
          <w:numId w:val="8"/>
        </w:numPr>
        <w:shd w:fill="ffffff" w:val="clear"/>
        <w:spacing w:before="280" w:line="480" w:lineRule="auto"/>
        <w:ind w:left="2160" w:hanging="360"/>
        <w:rPr>
          <w:b w:val="1"/>
          <w:bCs w:val="1"/>
          <w:color w:val="434343"/>
          <w:sz w:val="24"/>
          <w:szCs w:val="24"/>
        </w:rPr>
      </w:pPr>
      <w:bookmarkStart w:colFirst="0" w:colLast="0" w:name="_fxq9d5xfzs33" w:id="1"/>
      <w:bookmarkEnd w:id="1"/>
      <w:r w:rsidDel="00000000" w:rsidR="00000000" w:rsidRPr="00000000">
        <w:rPr>
          <w:b w:val="1"/>
          <w:bCs w:val="1"/>
          <w:color w:val="000000"/>
          <w:sz w:val="26"/>
          <w:szCs w:val="26"/>
          <w:rtl w:val="0"/>
        </w:rPr>
        <w:t xml:space="preserve">Product Shipment Distribution by Location Type</w:t>
      </w:r>
    </w:p>
    <w:p w:rsidR="00000000" w:rsidDel="00000000" w:rsidP="00000000" w:rsidRDefault="00000000" w:rsidRPr="00000000" w14:paraId="000000EE">
      <w:pPr>
        <w:shd w:fill="ffffff" w:val="clear"/>
        <w:spacing w:after="180" w:before="180" w:line="480" w:lineRule="auto"/>
        <w:ind w:left="2160" w:firstLine="0"/>
        <w:rPr>
          <w:sz w:val="24"/>
          <w:szCs w:val="24"/>
        </w:rPr>
      </w:pPr>
      <w:r w:rsidDel="00000000" w:rsidR="00000000" w:rsidRPr="00000000">
        <w:rPr>
          <w:sz w:val="24"/>
          <w:szCs w:val="24"/>
        </w:rPr>
        <w:drawing>
          <wp:inline distB="114300" distT="114300" distL="114300" distR="114300">
            <wp:extent cx="3529584" cy="2708751"/>
            <wp:effectExtent b="0" l="0" r="0" t="0"/>
            <wp:docPr id="3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529584" cy="270875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44"/>
        </w:numPr>
        <w:shd w:fill="ffffff" w:val="clear"/>
        <w:spacing w:after="0" w:afterAutospacing="0" w:before="180" w:line="480" w:lineRule="auto"/>
        <w:ind w:left="2880" w:hanging="360"/>
        <w:rPr>
          <w:sz w:val="24"/>
          <w:szCs w:val="24"/>
        </w:rPr>
      </w:pPr>
      <w:r w:rsidDel="00000000" w:rsidR="00000000" w:rsidRPr="00000000">
        <w:rPr>
          <w:sz w:val="24"/>
          <w:szCs w:val="24"/>
          <w:rtl w:val="0"/>
        </w:rPr>
        <w:t xml:space="preserve">The boxplot indicates a few outliers in the Urban category, while the Rural category shows a cleaner distribution.</w:t>
      </w:r>
    </w:p>
    <w:p w:rsidR="00000000" w:rsidDel="00000000" w:rsidP="00000000" w:rsidRDefault="00000000" w:rsidRPr="00000000" w14:paraId="000000F0">
      <w:pPr>
        <w:numPr>
          <w:ilvl w:val="0"/>
          <w:numId w:val="44"/>
        </w:numPr>
        <w:shd w:fill="ffffff" w:val="clear"/>
        <w:spacing w:after="180" w:before="0" w:beforeAutospacing="0" w:line="480" w:lineRule="auto"/>
        <w:ind w:left="2880" w:hanging="360"/>
        <w:rPr>
          <w:sz w:val="24"/>
          <w:szCs w:val="24"/>
        </w:rPr>
      </w:pPr>
      <w:r w:rsidDel="00000000" w:rsidR="00000000" w:rsidRPr="00000000">
        <w:rPr>
          <w:sz w:val="24"/>
          <w:szCs w:val="24"/>
          <w:rtl w:val="0"/>
        </w:rPr>
        <w:t xml:space="preserve">The median shipment weight for Urban locations is slightly higher than that of Rural, but both lie within the 20 to 30 tons range, suggesting overall consistency in supply between location types.</w:t>
      </w:r>
    </w:p>
    <w:p w:rsidR="00000000" w:rsidDel="00000000" w:rsidP="00000000" w:rsidRDefault="00000000" w:rsidRPr="00000000" w14:paraId="000000F1">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F2">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F3">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F4">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F5">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F6">
      <w:pPr>
        <w:numPr>
          <w:ilvl w:val="0"/>
          <w:numId w:val="5"/>
        </w:numPr>
        <w:shd w:fill="ffffff" w:val="clear"/>
        <w:spacing w:after="180" w:before="180" w:line="480" w:lineRule="auto"/>
        <w:ind w:left="2160" w:hanging="360"/>
        <w:rPr>
          <w:b w:val="1"/>
          <w:bCs w:val="1"/>
          <w:sz w:val="24"/>
          <w:szCs w:val="24"/>
        </w:rPr>
      </w:pPr>
      <w:r w:rsidDel="00000000" w:rsidR="00000000" w:rsidRPr="00000000">
        <w:rPr>
          <w:b w:val="1"/>
          <w:bCs w:val="1"/>
          <w:sz w:val="24"/>
          <w:szCs w:val="24"/>
          <w:rtl w:val="0"/>
        </w:rPr>
        <w:t xml:space="preserve">Product Shipment Distribution by Warehouse Ownership Type</w:t>
      </w:r>
    </w:p>
    <w:p w:rsidR="00000000" w:rsidDel="00000000" w:rsidP="00000000" w:rsidRDefault="00000000" w:rsidRPr="00000000" w14:paraId="000000F7">
      <w:pPr>
        <w:shd w:fill="ffffff" w:val="clear"/>
        <w:spacing w:after="180" w:before="180" w:line="480" w:lineRule="auto"/>
        <w:rPr>
          <w:sz w:val="24"/>
          <w:szCs w:val="24"/>
        </w:rPr>
      </w:pPr>
      <w:r w:rsidDel="00000000" w:rsidR="00000000" w:rsidRPr="00000000">
        <w:rPr>
          <w:sz w:val="24"/>
          <w:szCs w:val="24"/>
          <w:rtl w:val="0"/>
        </w:rPr>
        <w:tab/>
        <w:tab/>
        <w:tab/>
      </w:r>
      <w:r w:rsidDel="00000000" w:rsidR="00000000" w:rsidRPr="00000000">
        <w:rPr>
          <w:sz w:val="24"/>
          <w:szCs w:val="24"/>
        </w:rPr>
        <w:drawing>
          <wp:inline distB="114300" distT="114300" distL="114300" distR="114300">
            <wp:extent cx="3529584" cy="2708751"/>
            <wp:effectExtent b="0" l="0" r="0" t="0"/>
            <wp:docPr id="47"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3529584" cy="270875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90"/>
        </w:numPr>
        <w:shd w:fill="ffffff" w:val="clear"/>
        <w:spacing w:after="0" w:afterAutospacing="0" w:before="180" w:line="480" w:lineRule="auto"/>
        <w:ind w:left="2880" w:hanging="360"/>
        <w:rPr>
          <w:sz w:val="24"/>
          <w:szCs w:val="24"/>
        </w:rPr>
      </w:pPr>
      <w:r w:rsidDel="00000000" w:rsidR="00000000" w:rsidRPr="00000000">
        <w:rPr>
          <w:sz w:val="24"/>
          <w:szCs w:val="24"/>
          <w:rtl w:val="0"/>
        </w:rPr>
        <w:t xml:space="preserve">The boxplot shows that both rented and company-owned warehouses have very similar shipment distributions. </w:t>
      </w:r>
    </w:p>
    <w:p w:rsidR="00000000" w:rsidDel="00000000" w:rsidP="00000000" w:rsidRDefault="00000000" w:rsidRPr="00000000" w14:paraId="000000F9">
      <w:pPr>
        <w:numPr>
          <w:ilvl w:val="0"/>
          <w:numId w:val="90"/>
        </w:numPr>
        <w:shd w:fill="ffffff" w:val="clear"/>
        <w:spacing w:after="180" w:before="0" w:beforeAutospacing="0" w:line="480" w:lineRule="auto"/>
        <w:ind w:left="2880" w:hanging="360"/>
        <w:rPr>
          <w:sz w:val="24"/>
          <w:szCs w:val="24"/>
        </w:rPr>
      </w:pPr>
      <w:r w:rsidDel="00000000" w:rsidR="00000000" w:rsidRPr="00000000">
        <w:rPr>
          <w:sz w:val="24"/>
          <w:szCs w:val="24"/>
          <w:rtl w:val="0"/>
        </w:rPr>
        <w:t xml:space="preserve">The medians are nearly identical, and there is no significant variation between the two categories, indicating consistent supply regardless of ownership type.</w:t>
      </w:r>
    </w:p>
    <w:p w:rsidR="00000000" w:rsidDel="00000000" w:rsidP="00000000" w:rsidRDefault="00000000" w:rsidRPr="00000000" w14:paraId="000000FA">
      <w:pPr>
        <w:shd w:fill="ffffff" w:val="clear"/>
        <w:spacing w:after="180" w:before="180" w:line="480" w:lineRule="auto"/>
        <w:rPr>
          <w:sz w:val="24"/>
          <w:szCs w:val="24"/>
        </w:rPr>
      </w:pPr>
      <w:r w:rsidDel="00000000" w:rsidR="00000000" w:rsidRPr="00000000">
        <w:rPr>
          <w:sz w:val="24"/>
          <w:szCs w:val="24"/>
          <w:rtl w:val="0"/>
        </w:rPr>
        <w:tab/>
        <w:tab/>
      </w:r>
    </w:p>
    <w:p w:rsidR="00000000" w:rsidDel="00000000" w:rsidP="00000000" w:rsidRDefault="00000000" w:rsidRPr="00000000" w14:paraId="000000FB">
      <w:pPr>
        <w:shd w:fill="ffffff" w:val="clear"/>
        <w:spacing w:after="180" w:before="180" w:line="480" w:lineRule="auto"/>
        <w:rPr>
          <w:b w:val="1"/>
          <w:bCs w:val="1"/>
          <w:sz w:val="26"/>
          <w:szCs w:val="26"/>
        </w:rPr>
      </w:pPr>
      <w:r w:rsidDel="00000000" w:rsidR="00000000" w:rsidRPr="00000000">
        <w:rPr>
          <w:b w:val="1"/>
          <w:bCs w:val="1"/>
          <w:sz w:val="26"/>
          <w:szCs w:val="26"/>
          <w:rtl w:val="0"/>
        </w:rPr>
        <w:tab/>
        <w:tab/>
        <w:t xml:space="preserve">Numerical VS Target Variable</w:t>
      </w:r>
    </w:p>
    <w:p w:rsidR="00000000" w:rsidDel="00000000" w:rsidP="00000000" w:rsidRDefault="00000000" w:rsidRPr="00000000" w14:paraId="000000FC">
      <w:pPr>
        <w:numPr>
          <w:ilvl w:val="0"/>
          <w:numId w:val="46"/>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dist_from_hub and retail_shop_num were selected for scatterplot analysis because they are continuous numerical variables that could logically influence the target variable.</w:t>
      </w:r>
    </w:p>
    <w:p w:rsidR="00000000" w:rsidDel="00000000" w:rsidP="00000000" w:rsidRDefault="00000000" w:rsidRPr="00000000" w14:paraId="000000FD">
      <w:pPr>
        <w:numPr>
          <w:ilvl w:val="0"/>
          <w:numId w:val="46"/>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retail_shop_num: Potential demand in the area (more shops means more supply needed)</w:t>
      </w:r>
    </w:p>
    <w:p w:rsidR="00000000" w:rsidDel="00000000" w:rsidP="00000000" w:rsidRDefault="00000000" w:rsidRPr="00000000" w14:paraId="000000FE">
      <w:pPr>
        <w:numPr>
          <w:ilvl w:val="0"/>
          <w:numId w:val="46"/>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dist_from_hub: Logistics factor (greater distance may affect shipping quantity or cost)</w:t>
      </w:r>
    </w:p>
    <w:p w:rsidR="00000000" w:rsidDel="00000000" w:rsidP="00000000" w:rsidRDefault="00000000" w:rsidRPr="00000000" w14:paraId="000000FF">
      <w:pPr>
        <w:numPr>
          <w:ilvl w:val="0"/>
          <w:numId w:val="46"/>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Flood_impacted and transport_issue_l1y has too many zeroes so there will be no clear theoretical link to the product weight.</w:t>
      </w:r>
    </w:p>
    <w:p w:rsidR="00000000" w:rsidDel="00000000" w:rsidP="00000000" w:rsidRDefault="00000000" w:rsidRPr="00000000" w14:paraId="00000100">
      <w:pPr>
        <w:numPr>
          <w:ilvl w:val="0"/>
          <w:numId w:val="97"/>
        </w:numPr>
        <w:shd w:fill="ffffff" w:val="clear"/>
        <w:spacing w:after="180" w:before="0" w:beforeAutospacing="0" w:line="480" w:lineRule="auto"/>
        <w:ind w:left="1440" w:hanging="360"/>
        <w:rPr>
          <w:b w:val="1"/>
          <w:bCs w:val="1"/>
          <w:sz w:val="24"/>
          <w:szCs w:val="24"/>
        </w:rPr>
      </w:pPr>
      <w:r w:rsidDel="00000000" w:rsidR="00000000" w:rsidRPr="00000000">
        <w:rPr>
          <w:b w:val="1"/>
          <w:bCs w:val="1"/>
          <w:sz w:val="24"/>
          <w:szCs w:val="24"/>
          <w:rtl w:val="0"/>
        </w:rPr>
        <w:t xml:space="preserve">Retail Shops VS Product Weight</w:t>
      </w:r>
    </w:p>
    <w:p w:rsidR="00000000" w:rsidDel="00000000" w:rsidP="00000000" w:rsidRDefault="00000000" w:rsidRPr="00000000" w14:paraId="00000101">
      <w:pPr>
        <w:shd w:fill="ffffff" w:val="clear"/>
        <w:spacing w:after="180" w:before="180" w:line="480" w:lineRule="auto"/>
        <w:ind w:left="1440" w:firstLine="0"/>
        <w:rPr>
          <w:b w:val="1"/>
          <w:bCs w:val="1"/>
          <w:sz w:val="24"/>
          <w:szCs w:val="24"/>
        </w:rPr>
      </w:pPr>
      <w:r w:rsidDel="00000000" w:rsidR="00000000" w:rsidRPr="00000000">
        <w:rPr>
          <w:b w:val="1"/>
          <w:bCs w:val="1"/>
          <w:sz w:val="24"/>
          <w:szCs w:val="24"/>
        </w:rPr>
        <w:drawing>
          <wp:inline distB="114300" distT="114300" distL="114300" distR="114300">
            <wp:extent cx="4338093" cy="2704356"/>
            <wp:effectExtent b="0" l="0" r="0" t="0"/>
            <wp:docPr id="46"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4338093" cy="270435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91"/>
        </w:numPr>
        <w:shd w:fill="ffffff" w:val="clear"/>
        <w:spacing w:after="0" w:afterAutospacing="0" w:before="180" w:line="480" w:lineRule="auto"/>
        <w:ind w:left="216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The scatterplot shows a strong positive relationship between the number of retail shops and the product weight  in the range of 3,000 to 9,000 shops.</w:t>
      </w:r>
    </w:p>
    <w:p w:rsidR="00000000" w:rsidDel="00000000" w:rsidP="00000000" w:rsidRDefault="00000000" w:rsidRPr="00000000" w14:paraId="00000103">
      <w:pPr>
        <w:numPr>
          <w:ilvl w:val="0"/>
          <w:numId w:val="91"/>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Beyond 9,000, the data points are fewer and more scattered, indicating less consistency.</w:t>
      </w:r>
    </w:p>
    <w:p w:rsidR="00000000" w:rsidDel="00000000" w:rsidP="00000000" w:rsidRDefault="00000000" w:rsidRPr="00000000" w14:paraId="00000104">
      <w:pPr>
        <w:numPr>
          <w:ilvl w:val="0"/>
          <w:numId w:val="91"/>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This suggests that areas with more retail shops generally receive higher product weight.</w:t>
      </w:r>
    </w:p>
    <w:p w:rsidR="00000000" w:rsidDel="00000000" w:rsidP="00000000" w:rsidRDefault="00000000" w:rsidRPr="00000000" w14:paraId="00000105">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06">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07">
      <w:pPr>
        <w:numPr>
          <w:ilvl w:val="0"/>
          <w:numId w:val="33"/>
        </w:numPr>
        <w:shd w:fill="ffffff" w:val="clear"/>
        <w:spacing w:after="180" w:before="180" w:line="480" w:lineRule="auto"/>
        <w:ind w:left="1440" w:hanging="360"/>
        <w:rPr>
          <w:b w:val="1"/>
          <w:bCs w:val="1"/>
          <w:sz w:val="24"/>
          <w:szCs w:val="24"/>
        </w:rPr>
      </w:pPr>
      <w:r w:rsidDel="00000000" w:rsidR="00000000" w:rsidRPr="00000000">
        <w:rPr>
          <w:b w:val="1"/>
          <w:bCs w:val="1"/>
          <w:sz w:val="24"/>
          <w:szCs w:val="24"/>
          <w:rtl w:val="0"/>
        </w:rPr>
        <w:t xml:space="preserve">Distance from Hub vs Product Weight</w:t>
      </w:r>
    </w:p>
    <w:p w:rsidR="00000000" w:rsidDel="00000000" w:rsidP="00000000" w:rsidRDefault="00000000" w:rsidRPr="00000000" w14:paraId="00000108">
      <w:pPr>
        <w:shd w:fill="ffffff" w:val="clear"/>
        <w:spacing w:after="180" w:before="180" w:line="480" w:lineRule="auto"/>
        <w:ind w:left="1440" w:firstLine="0"/>
        <w:rPr>
          <w:b w:val="1"/>
          <w:bCs w:val="1"/>
          <w:sz w:val="24"/>
          <w:szCs w:val="24"/>
        </w:rPr>
      </w:pPr>
      <w:r w:rsidDel="00000000" w:rsidR="00000000" w:rsidRPr="00000000">
        <w:rPr>
          <w:b w:val="1"/>
          <w:bCs w:val="1"/>
          <w:sz w:val="24"/>
          <w:szCs w:val="24"/>
        </w:rPr>
        <w:drawing>
          <wp:inline distB="114300" distT="114300" distL="114300" distR="114300">
            <wp:extent cx="4321265" cy="2706624"/>
            <wp:effectExtent b="0" l="0" r="0" t="0"/>
            <wp:docPr id="2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321265" cy="270662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5"/>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The scatterplot shows a strong positive relationship between dist_from_hub and product_wg_ton, especially up to around 40 tons, where the points are closely clustered in a linear pattern.</w:t>
      </w:r>
    </w:p>
    <w:p w:rsidR="00000000" w:rsidDel="00000000" w:rsidP="00000000" w:rsidRDefault="00000000" w:rsidRPr="00000000" w14:paraId="0000010A">
      <w:pPr>
        <w:numPr>
          <w:ilvl w:val="0"/>
          <w:numId w:val="35"/>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Beyond 40 tons, there is a slight upward scatter, but the overall trend remains consistent.</w:t>
      </w:r>
    </w:p>
    <w:p w:rsidR="00000000" w:rsidDel="00000000" w:rsidP="00000000" w:rsidRDefault="00000000" w:rsidRPr="00000000" w14:paraId="0000010B">
      <w:pPr>
        <w:numPr>
          <w:ilvl w:val="0"/>
          <w:numId w:val="35"/>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This suggests that as the distance from the hub increases, the product weight delivered also tends to increase.</w:t>
      </w:r>
    </w:p>
    <w:p w:rsidR="00000000" w:rsidDel="00000000" w:rsidP="00000000" w:rsidRDefault="00000000" w:rsidRPr="00000000" w14:paraId="0000010C">
      <w:pPr>
        <w:shd w:fill="ffffff" w:val="clear"/>
        <w:spacing w:after="180" w:before="180" w:line="480" w:lineRule="auto"/>
        <w:rPr>
          <w:sz w:val="24"/>
          <w:szCs w:val="24"/>
        </w:rPr>
      </w:pPr>
      <w:r w:rsidDel="00000000" w:rsidR="00000000" w:rsidRPr="00000000">
        <w:rPr>
          <w:sz w:val="24"/>
          <w:szCs w:val="24"/>
          <w:rtl w:val="0"/>
        </w:rPr>
        <w:tab/>
        <w:tab/>
      </w:r>
    </w:p>
    <w:p w:rsidR="00000000" w:rsidDel="00000000" w:rsidP="00000000" w:rsidRDefault="00000000" w:rsidRPr="00000000" w14:paraId="0000010D">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0E">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0F">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10">
      <w:pPr>
        <w:shd w:fill="ffffff" w:val="clear"/>
        <w:spacing w:after="180" w:before="180"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11">
      <w:pPr>
        <w:numPr>
          <w:ilvl w:val="0"/>
          <w:numId w:val="56"/>
        </w:numPr>
        <w:shd w:fill="ffffff" w:val="clear"/>
        <w:spacing w:after="180" w:before="180" w:line="480" w:lineRule="auto"/>
        <w:ind w:left="1440" w:hanging="360"/>
        <w:rPr>
          <w:b w:val="1"/>
          <w:bCs w:val="1"/>
          <w:sz w:val="24"/>
          <w:szCs w:val="24"/>
        </w:rPr>
      </w:pPr>
      <w:r w:rsidDel="00000000" w:rsidR="00000000" w:rsidRPr="00000000">
        <w:rPr>
          <w:b w:val="1"/>
          <w:bCs w:val="1"/>
          <w:sz w:val="24"/>
          <w:szCs w:val="24"/>
          <w:rtl w:val="0"/>
        </w:rPr>
        <w:t xml:space="preserve">Operational &amp; Market Risk Impact on Shipment Distribution</w:t>
      </w:r>
    </w:p>
    <w:p w:rsidR="00000000" w:rsidDel="00000000" w:rsidP="00000000" w:rsidRDefault="00000000" w:rsidRPr="00000000" w14:paraId="00000112">
      <w:pPr>
        <w:shd w:fill="ffffff" w:val="clear"/>
        <w:spacing w:after="180" w:before="180" w:line="480" w:lineRule="auto"/>
        <w:rPr>
          <w:b w:val="1"/>
          <w:bCs w:val="1"/>
          <w:sz w:val="24"/>
          <w:szCs w:val="24"/>
        </w:rPr>
      </w:pPr>
      <w:r w:rsidDel="00000000" w:rsidR="00000000" w:rsidRPr="00000000">
        <w:rPr>
          <w:b w:val="1"/>
          <w:bCs w:val="1"/>
          <w:sz w:val="24"/>
          <w:szCs w:val="24"/>
        </w:rPr>
        <w:drawing>
          <wp:inline distB="114300" distT="114300" distL="114300" distR="114300">
            <wp:extent cx="6383089" cy="2652713"/>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38308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30"/>
        </w:numPr>
        <w:shd w:fill="ffffff" w:val="clear"/>
        <w:spacing w:after="0" w:afterAutospacing="0" w:before="180" w:line="480" w:lineRule="auto"/>
        <w:ind w:left="1440" w:hanging="360"/>
        <w:rPr>
          <w:sz w:val="24"/>
          <w:szCs w:val="24"/>
        </w:rPr>
      </w:pPr>
      <w:r w:rsidDel="00000000" w:rsidR="00000000" w:rsidRPr="00000000">
        <w:rPr>
          <w:sz w:val="24"/>
          <w:szCs w:val="24"/>
          <w:rtl w:val="0"/>
        </w:rPr>
        <w:t xml:space="preserve">The analysis reveals that shipments are significantly influenced by various risk and market factors.</w:t>
      </w:r>
    </w:p>
    <w:p w:rsidR="00000000" w:rsidDel="00000000" w:rsidP="00000000" w:rsidRDefault="00000000" w:rsidRPr="00000000" w14:paraId="00000114">
      <w:pPr>
        <w:numPr>
          <w:ilvl w:val="0"/>
          <w:numId w:val="3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The visuals show that some warehouses without electric supply or temperature control still get high shipments, which may cause future problems.</w:t>
      </w:r>
    </w:p>
    <w:p w:rsidR="00000000" w:rsidDel="00000000" w:rsidP="00000000" w:rsidRDefault="00000000" w:rsidRPr="00000000" w14:paraId="00000115">
      <w:pPr>
        <w:numPr>
          <w:ilvl w:val="0"/>
          <w:numId w:val="3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Flood-affected zones receive less supply, which means risk is being considered.</w:t>
      </w:r>
    </w:p>
    <w:p w:rsidR="00000000" w:rsidDel="00000000" w:rsidP="00000000" w:rsidRDefault="00000000" w:rsidRPr="00000000" w14:paraId="00000116">
      <w:pPr>
        <w:numPr>
          <w:ilvl w:val="0"/>
          <w:numId w:val="3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Government checks don’t reduce supply much.</w:t>
      </w:r>
    </w:p>
    <w:p w:rsidR="00000000" w:rsidDel="00000000" w:rsidP="00000000" w:rsidRDefault="00000000" w:rsidRPr="00000000" w14:paraId="00000117">
      <w:pPr>
        <w:numPr>
          <w:ilvl w:val="0"/>
          <w:numId w:val="30"/>
        </w:numPr>
        <w:shd w:fill="ffffff" w:val="clear"/>
        <w:spacing w:after="240" w:before="0" w:beforeAutospacing="0" w:line="480" w:lineRule="auto"/>
        <w:ind w:left="1440" w:right="600" w:hanging="360"/>
        <w:rPr>
          <w:sz w:val="24"/>
          <w:szCs w:val="24"/>
        </w:rPr>
      </w:pPr>
      <w:r w:rsidDel="00000000" w:rsidR="00000000" w:rsidRPr="00000000">
        <w:rPr>
          <w:sz w:val="24"/>
          <w:szCs w:val="24"/>
          <w:rtl w:val="0"/>
        </w:rPr>
        <w:t xml:space="preserve">Areas with more distributors handle supply better, even with more competitors.</w:t>
      </w:r>
    </w:p>
    <w:p w:rsidR="00000000" w:rsidDel="00000000" w:rsidP="00000000" w:rsidRDefault="00000000" w:rsidRPr="00000000" w14:paraId="00000118">
      <w:pPr>
        <w:shd w:fill="ffffff" w:val="clear"/>
        <w:spacing w:after="180" w:before="180" w:line="480" w:lineRule="auto"/>
        <w:rPr>
          <w:sz w:val="24"/>
          <w:szCs w:val="24"/>
        </w:rPr>
      </w:pPr>
      <w:r w:rsidDel="00000000" w:rsidR="00000000" w:rsidRPr="00000000">
        <w:rPr>
          <w:sz w:val="24"/>
          <w:szCs w:val="24"/>
          <w:rtl w:val="0"/>
        </w:rPr>
        <w:t xml:space="preserve">Interactive Dashboard:</w:t>
      </w:r>
      <w:hyperlink r:id="rId29">
        <w:r w:rsidDel="00000000" w:rsidR="00000000" w:rsidRPr="00000000">
          <w:rPr>
            <w:color w:val="1155cc"/>
            <w:sz w:val="24"/>
            <w:szCs w:val="24"/>
            <w:u w:val="single"/>
            <w:rtl w:val="0"/>
          </w:rPr>
          <w:t xml:space="preserve"> View Tableau Visualizations Here</w:t>
        </w:r>
      </w:hyperlink>
      <w:r w:rsidDel="00000000" w:rsidR="00000000" w:rsidRPr="00000000">
        <w:rPr>
          <w:rtl w:val="0"/>
        </w:rPr>
      </w:r>
    </w:p>
    <w:p w:rsidR="00000000" w:rsidDel="00000000" w:rsidP="00000000" w:rsidRDefault="00000000" w:rsidRPr="00000000" w14:paraId="00000119">
      <w:pPr>
        <w:shd w:fill="ffffff" w:val="clear"/>
        <w:spacing w:after="180" w:before="180" w:line="480" w:lineRule="auto"/>
        <w:rPr>
          <w:sz w:val="24"/>
          <w:szCs w:val="24"/>
        </w:rPr>
      </w:pPr>
      <w:r w:rsidDel="00000000" w:rsidR="00000000" w:rsidRPr="00000000">
        <w:rPr>
          <w:sz w:val="24"/>
          <w:szCs w:val="24"/>
          <w:rtl w:val="0"/>
        </w:rPr>
        <w:t xml:space="preserve">Explore how warehouse risks, market competition, and inspections influence shipment volumes across zones.</w:t>
      </w:r>
    </w:p>
    <w:p w:rsidR="00000000" w:rsidDel="00000000" w:rsidP="00000000" w:rsidRDefault="00000000" w:rsidRPr="00000000" w14:paraId="0000011A">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1B">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1C">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1D">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1E">
      <w:pPr>
        <w:numPr>
          <w:ilvl w:val="0"/>
          <w:numId w:val="57"/>
        </w:numPr>
        <w:shd w:fill="ffffff" w:val="clear"/>
        <w:spacing w:after="180" w:before="180" w:line="480" w:lineRule="auto"/>
        <w:ind w:left="1440" w:hanging="360"/>
        <w:rPr>
          <w:b w:val="1"/>
          <w:bCs w:val="1"/>
          <w:sz w:val="26"/>
          <w:szCs w:val="26"/>
        </w:rPr>
      </w:pPr>
      <w:r w:rsidDel="00000000" w:rsidR="00000000" w:rsidRPr="00000000">
        <w:rPr>
          <w:b w:val="1"/>
          <w:bCs w:val="1"/>
          <w:sz w:val="26"/>
          <w:szCs w:val="26"/>
          <w:rtl w:val="0"/>
        </w:rPr>
        <w:t xml:space="preserve">Correlation for all Numerical Columns</w:t>
      </w:r>
    </w:p>
    <w:p w:rsidR="00000000" w:rsidDel="00000000" w:rsidP="00000000" w:rsidRDefault="00000000" w:rsidRPr="00000000" w14:paraId="0000011F">
      <w:pPr>
        <w:shd w:fill="ffffff" w:val="clear"/>
        <w:spacing w:after="180" w:before="180" w:line="480" w:lineRule="auto"/>
        <w:ind w:left="720" w:firstLine="0"/>
        <w:rPr>
          <w:b w:val="1"/>
          <w:bCs w:val="1"/>
          <w:sz w:val="26"/>
          <w:szCs w:val="26"/>
        </w:rPr>
      </w:pPr>
      <w:r w:rsidDel="00000000" w:rsidR="00000000" w:rsidRPr="00000000">
        <w:rPr>
          <w:b w:val="1"/>
          <w:bCs w:val="1"/>
          <w:sz w:val="26"/>
          <w:szCs w:val="26"/>
        </w:rPr>
        <w:drawing>
          <wp:inline distB="114300" distT="114300" distL="114300" distR="114300">
            <wp:extent cx="5344401" cy="3576638"/>
            <wp:effectExtent b="0" l="0" r="0" t="0"/>
            <wp:docPr id="4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344401"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37"/>
        </w:numPr>
        <w:shd w:fill="ffffff" w:val="clear"/>
        <w:spacing w:after="0" w:afterAutospacing="0" w:before="180" w:line="480" w:lineRule="auto"/>
        <w:ind w:left="2160" w:hanging="360"/>
        <w:rPr>
          <w:sz w:val="24"/>
          <w:szCs w:val="24"/>
        </w:rPr>
      </w:pPr>
      <w:r w:rsidDel="00000000" w:rsidR="00000000" w:rsidRPr="00000000">
        <w:rPr>
          <w:sz w:val="24"/>
          <w:szCs w:val="24"/>
          <w:rtl w:val="0"/>
        </w:rPr>
        <w:t xml:space="preserve">product_wg_ton and storage_issue_reported_l3m have a very strong positive correlation (0.99). That means more stock leads to more storage issues.</w:t>
      </w:r>
    </w:p>
    <w:p w:rsidR="00000000" w:rsidDel="00000000" w:rsidP="00000000" w:rsidRDefault="00000000" w:rsidRPr="00000000" w14:paraId="00000121">
      <w:pPr>
        <w:numPr>
          <w:ilvl w:val="0"/>
          <w:numId w:val="37"/>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storage_issue_reported_l3m also has a moderate correlation (0.38) with wh_breakdown_l3m, and wh_breakdown_l3m has a weaker but notable positive correlation (0.34) with product_wg_ton. This may indicate that larger stock volumes could be contributing to more warehouse issues or breakdowns.</w:t>
      </w:r>
    </w:p>
    <w:p w:rsidR="00000000" w:rsidDel="00000000" w:rsidP="00000000" w:rsidRDefault="00000000" w:rsidRPr="00000000" w14:paraId="00000122">
      <w:pPr>
        <w:numPr>
          <w:ilvl w:val="0"/>
          <w:numId w:val="37"/>
        </w:numPr>
        <w:shd w:fill="ffffff" w:val="clear"/>
        <w:spacing w:after="0" w:afterAutospacing="0" w:before="0" w:beforeAutospacing="0" w:line="480" w:lineRule="auto"/>
        <w:ind w:left="2160" w:hanging="360"/>
        <w:rPr>
          <w:sz w:val="24"/>
          <w:szCs w:val="24"/>
        </w:rPr>
      </w:pPr>
      <w:r w:rsidDel="00000000" w:rsidR="00000000" w:rsidRPr="00000000">
        <w:rPr>
          <w:sz w:val="24"/>
          <w:szCs w:val="24"/>
          <w:rtl w:val="0"/>
        </w:rPr>
        <w:t xml:space="preserve">product_wg_ton shows a mild negative correlation (-0.17) with transport_issue_l1y, suggesting that higher supply volumes may be associated with fewer transport issues.</w:t>
      </w:r>
    </w:p>
    <w:p w:rsidR="00000000" w:rsidDel="00000000" w:rsidP="00000000" w:rsidRDefault="00000000" w:rsidRPr="00000000" w14:paraId="00000123">
      <w:pPr>
        <w:numPr>
          <w:ilvl w:val="0"/>
          <w:numId w:val="37"/>
        </w:numPr>
        <w:shd w:fill="ffffff" w:val="clear"/>
        <w:spacing w:after="180" w:before="0" w:beforeAutospacing="0" w:line="480" w:lineRule="auto"/>
        <w:ind w:left="2160" w:hanging="360"/>
        <w:rPr>
          <w:sz w:val="24"/>
          <w:szCs w:val="24"/>
        </w:rPr>
      </w:pPr>
      <w:r w:rsidDel="00000000" w:rsidR="00000000" w:rsidRPr="00000000">
        <w:rPr>
          <w:sz w:val="24"/>
          <w:szCs w:val="24"/>
          <w:rtl w:val="0"/>
        </w:rPr>
        <w:t xml:space="preserve">transport_issue_l1y and storage_issue_reported_l3m are also negatively correlated (-0.14), implying that areas with more storage issues might face fewer transport problems.</w:t>
      </w:r>
    </w:p>
    <w:p w:rsidR="00000000" w:rsidDel="00000000" w:rsidP="00000000" w:rsidRDefault="00000000" w:rsidRPr="00000000" w14:paraId="00000124">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125">
      <w:pPr>
        <w:numPr>
          <w:ilvl w:val="0"/>
          <w:numId w:val="26"/>
        </w:numPr>
        <w:shd w:fill="ffffff" w:val="clear"/>
        <w:spacing w:after="0" w:afterAutospacing="0" w:before="180" w:line="480" w:lineRule="auto"/>
        <w:ind w:left="720" w:hanging="360"/>
        <w:rPr>
          <w:b w:val="1"/>
          <w:bCs w:val="1"/>
          <w:sz w:val="26"/>
          <w:szCs w:val="26"/>
        </w:rPr>
      </w:pPr>
      <w:r w:rsidDel="00000000" w:rsidR="00000000" w:rsidRPr="00000000">
        <w:rPr>
          <w:b w:val="1"/>
          <w:bCs w:val="1"/>
          <w:sz w:val="26"/>
          <w:szCs w:val="26"/>
          <w:highlight w:val="white"/>
          <w:rtl w:val="0"/>
        </w:rPr>
        <w:t xml:space="preserve">Removal of unwanted variables</w:t>
      </w:r>
    </w:p>
    <w:p w:rsidR="00000000" w:rsidDel="00000000" w:rsidP="00000000" w:rsidRDefault="00000000" w:rsidRPr="00000000" w14:paraId="00000126">
      <w:pPr>
        <w:numPr>
          <w:ilvl w:val="0"/>
          <w:numId w:val="74"/>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The columns Ware_house_ID and WH_Manager_ID were removed from the dataset.</w:t>
      </w:r>
    </w:p>
    <w:p w:rsidR="00000000" w:rsidDel="00000000" w:rsidP="00000000" w:rsidRDefault="00000000" w:rsidRPr="00000000" w14:paraId="00000127">
      <w:pPr>
        <w:numPr>
          <w:ilvl w:val="0"/>
          <w:numId w:val="74"/>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These variables are unique identifiers and do not contribute any predictive or analytical value to the model. Hence, they were excluded from further analysis.</w:t>
      </w:r>
    </w:p>
    <w:p w:rsidR="00000000" w:rsidDel="00000000" w:rsidP="00000000" w:rsidRDefault="00000000" w:rsidRPr="00000000" w14:paraId="00000128">
      <w:pPr>
        <w:numPr>
          <w:ilvl w:val="0"/>
          <w:numId w:val="74"/>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Before dropping</w:t>
      </w:r>
      <w:r w:rsidDel="00000000" w:rsidR="00000000" w:rsidRPr="00000000">
        <w:rPr>
          <w:sz w:val="24"/>
          <w:szCs w:val="24"/>
          <w:highlight w:val="white"/>
        </w:rPr>
        <w:drawing>
          <wp:inline distB="114300" distT="114300" distL="114300" distR="114300">
            <wp:extent cx="4362450" cy="1200150"/>
            <wp:effectExtent b="0" l="0" r="0" t="0"/>
            <wp:docPr id="39"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43624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74"/>
        </w:numPr>
        <w:shd w:fill="ffffff" w:val="clear"/>
        <w:spacing w:after="240" w:before="0" w:beforeAutospacing="0" w:line="480" w:lineRule="auto"/>
        <w:ind w:left="1440" w:hanging="360"/>
        <w:rPr>
          <w:sz w:val="24"/>
          <w:szCs w:val="24"/>
          <w:highlight w:val="white"/>
        </w:rPr>
      </w:pPr>
      <w:r w:rsidDel="00000000" w:rsidR="00000000" w:rsidRPr="00000000">
        <w:rPr>
          <w:sz w:val="24"/>
          <w:szCs w:val="24"/>
          <w:highlight w:val="white"/>
          <w:rtl w:val="0"/>
        </w:rPr>
        <w:t xml:space="preserve">After dropping </w:t>
      </w:r>
      <w:r w:rsidDel="00000000" w:rsidR="00000000" w:rsidRPr="00000000">
        <w:rPr>
          <w:sz w:val="24"/>
          <w:szCs w:val="24"/>
          <w:highlight w:val="white"/>
        </w:rPr>
        <w:drawing>
          <wp:inline distB="114300" distT="114300" distL="114300" distR="114300">
            <wp:extent cx="4286250" cy="1219200"/>
            <wp:effectExtent b="0" l="0" r="0" t="0"/>
            <wp:docPr id="2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2862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12B">
      <w:pPr>
        <w:shd w:fill="ffffff" w:val="clea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12C">
      <w:pPr>
        <w:numPr>
          <w:ilvl w:val="0"/>
          <w:numId w:val="26"/>
        </w:numPr>
        <w:shd w:fill="ffffff" w:val="clear"/>
        <w:spacing w:after="0" w:afterAutospacing="0" w:before="240" w:line="480" w:lineRule="auto"/>
        <w:ind w:left="720" w:hanging="360"/>
        <w:rPr>
          <w:b w:val="1"/>
          <w:bCs w:val="1"/>
          <w:sz w:val="26"/>
          <w:szCs w:val="26"/>
          <w:highlight w:val="white"/>
        </w:rPr>
      </w:pPr>
      <w:r w:rsidDel="00000000" w:rsidR="00000000" w:rsidRPr="00000000">
        <w:rPr>
          <w:b w:val="1"/>
          <w:bCs w:val="1"/>
          <w:sz w:val="26"/>
          <w:szCs w:val="26"/>
          <w:highlight w:val="white"/>
          <w:rtl w:val="0"/>
        </w:rPr>
        <w:t xml:space="preserve">Missing Value treatment</w:t>
      </w:r>
    </w:p>
    <w:p w:rsidR="00000000" w:rsidDel="00000000" w:rsidP="00000000" w:rsidRDefault="00000000" w:rsidRPr="00000000" w14:paraId="0000012D">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Missing values were identified in three columns:</w:t>
      </w:r>
    </w:p>
    <w:p w:rsidR="00000000" w:rsidDel="00000000" w:rsidP="00000000" w:rsidRDefault="00000000" w:rsidRPr="00000000" w14:paraId="0000012E">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Pr>
        <w:drawing>
          <wp:inline distB="114300" distT="114300" distL="114300" distR="114300">
            <wp:extent cx="2676525" cy="1047750"/>
            <wp:effectExtent b="0" l="0" r="0" t="0"/>
            <wp:docPr id="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676525" cy="1047750"/>
                    </a:xfrm>
                    <a:prstGeom prst="rect"/>
                    <a:ln/>
                  </pic:spPr>
                </pic:pic>
              </a:graphicData>
            </a:graphic>
          </wp:inline>
        </w:drawing>
      </w:r>
      <w:r w:rsidDel="00000000" w:rsidR="00000000" w:rsidRPr="00000000">
        <w:rPr>
          <w:sz w:val="24"/>
          <w:szCs w:val="24"/>
        </w:rPr>
        <w:drawing>
          <wp:inline distB="114300" distT="114300" distL="114300" distR="114300">
            <wp:extent cx="4638675" cy="952500"/>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638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wh_est_year had nearly half of its values missing (47.52%), so it was dropped from the dataset as it would be a  risk.</w:t>
      </w:r>
    </w:p>
    <w:p w:rsidR="00000000" w:rsidDel="00000000" w:rsidP="00000000" w:rsidRDefault="00000000" w:rsidRPr="00000000" w14:paraId="00000130">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workers_num (3.96% missing) was imputed using the median, as it is a numerical variable and less affected by outliers.</w:t>
      </w:r>
    </w:p>
    <w:p w:rsidR="00000000" w:rsidDel="00000000" w:rsidP="00000000" w:rsidRDefault="00000000" w:rsidRPr="00000000" w14:paraId="00000131">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approved_wh_govt_certificate (3.63% missing) was imputed using the mode, suitable for categorical data.</w:t>
      </w:r>
    </w:p>
    <w:p w:rsidR="00000000" w:rsidDel="00000000" w:rsidP="00000000" w:rsidRDefault="00000000" w:rsidRPr="00000000" w14:paraId="00000132">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tl w:val="0"/>
        </w:rPr>
        <w:t xml:space="preserve">All missing values were successfully handled, and the dataset now contains no null values.</w:t>
      </w:r>
    </w:p>
    <w:p w:rsidR="00000000" w:rsidDel="00000000" w:rsidP="00000000" w:rsidRDefault="00000000" w:rsidRPr="00000000" w14:paraId="00000133">
      <w:pPr>
        <w:numPr>
          <w:ilvl w:val="0"/>
          <w:numId w:val="80"/>
        </w:numPr>
        <w:shd w:fill="ffffff" w:val="clear"/>
        <w:spacing w:after="0" w:afterAutospacing="0" w:before="0" w:beforeAutospacing="0" w:line="480" w:lineRule="auto"/>
        <w:ind w:left="1440" w:hanging="360"/>
        <w:rPr>
          <w:sz w:val="24"/>
          <w:szCs w:val="24"/>
        </w:rPr>
      </w:pPr>
      <w:r w:rsidDel="00000000" w:rsidR="00000000" w:rsidRPr="00000000">
        <w:rPr>
          <w:sz w:val="24"/>
          <w:szCs w:val="24"/>
        </w:rPr>
        <w:drawing>
          <wp:inline distB="114300" distT="114300" distL="114300" distR="114300">
            <wp:extent cx="1514475" cy="2162175"/>
            <wp:effectExtent b="0" l="0" r="0" t="0"/>
            <wp:docPr id="48" name="image49.png"/>
            <a:graphic>
              <a:graphicData uri="http://schemas.openxmlformats.org/drawingml/2006/picture">
                <pic:pic>
                  <pic:nvPicPr>
                    <pic:cNvPr id="0" name="image49.png"/>
                    <pic:cNvPicPr preferRelativeResize="0"/>
                  </pic:nvPicPr>
                  <pic:blipFill>
                    <a:blip r:embed="rId35"/>
                    <a:srcRect b="0" l="0" r="0" t="48055"/>
                    <a:stretch>
                      <a:fillRect/>
                    </a:stretch>
                  </pic:blipFill>
                  <pic:spPr>
                    <a:xfrm>
                      <a:off x="0" y="0"/>
                      <a:ext cx="15144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26"/>
        </w:numPr>
        <w:shd w:fill="ffffff" w:val="clear"/>
        <w:spacing w:after="0" w:afterAutospacing="0" w:before="0" w:beforeAutospacing="0" w:line="480" w:lineRule="auto"/>
        <w:ind w:left="720" w:hanging="360"/>
        <w:rPr>
          <w:b w:val="1"/>
          <w:bCs w:val="1"/>
          <w:sz w:val="26"/>
          <w:szCs w:val="26"/>
        </w:rPr>
      </w:pPr>
      <w:r w:rsidDel="00000000" w:rsidR="00000000" w:rsidRPr="00000000">
        <w:rPr>
          <w:b w:val="1"/>
          <w:bCs w:val="1"/>
          <w:sz w:val="26"/>
          <w:szCs w:val="26"/>
          <w:highlight w:val="white"/>
          <w:rtl w:val="0"/>
        </w:rPr>
        <w:t xml:space="preserve">Outlier treatment</w:t>
      </w:r>
    </w:p>
    <w:p w:rsidR="00000000" w:rsidDel="00000000" w:rsidP="00000000" w:rsidRDefault="00000000" w:rsidRPr="00000000" w14:paraId="00000135">
      <w:pPr>
        <w:numPr>
          <w:ilvl w:val="0"/>
          <w:numId w:val="1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Outliers were detected during boxplot analysis in several numerical features like transport_issue_l1y, Competitor_in_mkt, retail_shop_num, flood_impacted, workers_num.</w:t>
      </w:r>
    </w:p>
    <w:p w:rsidR="00000000" w:rsidDel="00000000" w:rsidP="00000000" w:rsidRDefault="00000000" w:rsidRPr="00000000" w14:paraId="00000136">
      <w:pPr>
        <w:numPr>
          <w:ilvl w:val="0"/>
          <w:numId w:val="1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The Interquartile Range (IQR) method was applied to all numerical columns. This technique capped values beyond the upper and lower bounds to reduce the extreme values without removing any records.</w:t>
      </w:r>
    </w:p>
    <w:p w:rsidR="00000000" w:rsidDel="00000000" w:rsidP="00000000" w:rsidRDefault="00000000" w:rsidRPr="00000000" w14:paraId="00000137">
      <w:pPr>
        <w:numPr>
          <w:ilvl w:val="0"/>
          <w:numId w:val="1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After treatment, the distribution of affected features showed improved consistency, and re-plotted boxplots confirmed that outliers were effectively handled.</w:t>
      </w:r>
    </w:p>
    <w:p w:rsidR="00000000" w:rsidDel="00000000" w:rsidP="00000000" w:rsidRDefault="00000000" w:rsidRPr="00000000" w14:paraId="00000138">
      <w:pPr>
        <w:numPr>
          <w:ilvl w:val="0"/>
          <w:numId w:val="1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Before Treating Outliers</w:t>
      </w:r>
    </w:p>
    <w:p w:rsidR="00000000" w:rsidDel="00000000" w:rsidP="00000000" w:rsidRDefault="00000000" w:rsidRPr="00000000" w14:paraId="00000139">
      <w:pPr>
        <w:numPr>
          <w:ilvl w:val="0"/>
          <w:numId w:val="13"/>
        </w:numPr>
        <w:shd w:fill="ffffff" w:val="clear"/>
        <w:spacing w:after="240" w:before="0" w:beforeAutospacing="0" w:line="480" w:lineRule="auto"/>
        <w:ind w:left="1440" w:hanging="360"/>
        <w:rPr>
          <w:sz w:val="24"/>
          <w:szCs w:val="24"/>
          <w:highlight w:val="white"/>
        </w:rPr>
      </w:pPr>
      <w:r w:rsidDel="00000000" w:rsidR="00000000" w:rsidRPr="00000000">
        <w:rPr>
          <w:sz w:val="24"/>
          <w:szCs w:val="24"/>
          <w:highlight w:val="white"/>
        </w:rPr>
        <w:drawing>
          <wp:inline distB="114300" distT="114300" distL="114300" distR="114300">
            <wp:extent cx="3824288" cy="3909461"/>
            <wp:effectExtent b="0" l="0" r="0" t="0"/>
            <wp:docPr id="49" name="image32.png"/>
            <a:graphic>
              <a:graphicData uri="http://schemas.openxmlformats.org/drawingml/2006/picture">
                <pic:pic>
                  <pic:nvPicPr>
                    <pic:cNvPr id="0" name="image32.png"/>
                    <pic:cNvPicPr preferRelativeResize="0"/>
                  </pic:nvPicPr>
                  <pic:blipFill>
                    <a:blip r:embed="rId21"/>
                    <a:srcRect b="36702" l="0" r="0" t="0"/>
                    <a:stretch>
                      <a:fillRect/>
                    </a:stretch>
                  </pic:blipFill>
                  <pic:spPr>
                    <a:xfrm>
                      <a:off x="0" y="0"/>
                      <a:ext cx="3824288" cy="390946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spacing w:after="240" w:before="240" w:line="48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13B">
      <w:pPr>
        <w:numPr>
          <w:ilvl w:val="0"/>
          <w:numId w:val="13"/>
        </w:numPr>
        <w:shd w:fill="ffffff" w:val="clear"/>
        <w:spacing w:after="240" w:before="240" w:line="480" w:lineRule="auto"/>
        <w:ind w:left="1440" w:hanging="360"/>
        <w:rPr>
          <w:sz w:val="24"/>
          <w:szCs w:val="24"/>
          <w:highlight w:val="white"/>
        </w:rPr>
      </w:pPr>
      <w:r w:rsidDel="00000000" w:rsidR="00000000" w:rsidRPr="00000000">
        <w:rPr>
          <w:sz w:val="24"/>
          <w:szCs w:val="24"/>
          <w:highlight w:val="white"/>
          <w:rtl w:val="0"/>
        </w:rPr>
        <w:t xml:space="preserve">After Treating Outliers</w:t>
      </w:r>
    </w:p>
    <w:p w:rsidR="00000000" w:rsidDel="00000000" w:rsidP="00000000" w:rsidRDefault="00000000" w:rsidRPr="00000000" w14:paraId="0000013C">
      <w:pPr>
        <w:shd w:fill="ffffff" w:val="clear"/>
        <w:spacing w:after="240" w:before="240" w:line="480" w:lineRule="auto"/>
        <w:ind w:left="1440" w:firstLine="0"/>
        <w:rPr>
          <w:sz w:val="24"/>
          <w:szCs w:val="24"/>
          <w:highlight w:val="white"/>
        </w:rPr>
      </w:pPr>
      <w:r w:rsidDel="00000000" w:rsidR="00000000" w:rsidRPr="00000000">
        <w:rPr>
          <w:sz w:val="24"/>
          <w:szCs w:val="24"/>
          <w:highlight w:val="white"/>
        </w:rPr>
        <w:drawing>
          <wp:inline distB="114300" distT="114300" distL="114300" distR="114300">
            <wp:extent cx="4876800" cy="4619625"/>
            <wp:effectExtent b="0" l="0" r="0" t="0"/>
            <wp:docPr id="51" name="image34.png"/>
            <a:graphic>
              <a:graphicData uri="http://schemas.openxmlformats.org/drawingml/2006/picture">
                <pic:pic>
                  <pic:nvPicPr>
                    <pic:cNvPr id="0" name="image34.png"/>
                    <pic:cNvPicPr preferRelativeResize="0"/>
                  </pic:nvPicPr>
                  <pic:blipFill>
                    <a:blip r:embed="rId36"/>
                    <a:srcRect b="37500" l="0" r="0" t="0"/>
                    <a:stretch>
                      <a:fillRect/>
                    </a:stretch>
                  </pic:blipFill>
                  <pic:spPr>
                    <a:xfrm>
                      <a:off x="0" y="0"/>
                      <a:ext cx="48768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f" w:val="clear"/>
        <w:spacing w:after="240" w:before="240" w:line="480" w:lineRule="auto"/>
        <w:rPr>
          <w:sz w:val="24"/>
          <w:szCs w:val="24"/>
          <w:highlight w:val="white"/>
        </w:rPr>
      </w:pPr>
      <w:r w:rsidDel="00000000" w:rsidR="00000000" w:rsidRPr="00000000">
        <w:rPr>
          <w:sz w:val="24"/>
          <w:szCs w:val="24"/>
          <w:highlight w:val="white"/>
          <w:rtl w:val="0"/>
        </w:rPr>
        <w:tab/>
      </w:r>
    </w:p>
    <w:p w:rsidR="00000000" w:rsidDel="00000000" w:rsidP="00000000" w:rsidRDefault="00000000" w:rsidRPr="00000000" w14:paraId="0000013E">
      <w:pPr>
        <w:shd w:fill="ffffff" w:val="clear"/>
        <w:spacing w:after="240" w:before="240" w:line="480" w:lineRule="auto"/>
        <w:rPr>
          <w:b w:val="1"/>
          <w:bCs w:val="1"/>
          <w:sz w:val="26"/>
          <w:szCs w:val="26"/>
          <w:highlight w:val="white"/>
          <w:u w:val="single"/>
        </w:rPr>
      </w:pPr>
      <w:r w:rsidDel="00000000" w:rsidR="00000000" w:rsidRPr="00000000">
        <w:rPr>
          <w:b w:val="1"/>
          <w:bCs w:val="1"/>
          <w:sz w:val="26"/>
          <w:szCs w:val="26"/>
          <w:highlight w:val="white"/>
          <w:rtl w:val="0"/>
        </w:rPr>
        <w:t xml:space="preserve">4) </w:t>
      </w:r>
      <w:r w:rsidDel="00000000" w:rsidR="00000000" w:rsidRPr="00000000">
        <w:rPr>
          <w:b w:val="1"/>
          <w:bCs w:val="1"/>
          <w:sz w:val="26"/>
          <w:szCs w:val="26"/>
          <w:highlight w:val="white"/>
          <w:u w:val="single"/>
          <w:rtl w:val="0"/>
        </w:rPr>
        <w:t xml:space="preserve">Business insights from EDA </w:t>
      </w:r>
    </w:p>
    <w:p w:rsidR="00000000" w:rsidDel="00000000" w:rsidP="00000000" w:rsidRDefault="00000000" w:rsidRPr="00000000" w14:paraId="0000013F">
      <w:pPr>
        <w:numPr>
          <w:ilvl w:val="0"/>
          <w:numId w:val="54"/>
        </w:numPr>
        <w:shd w:fill="ffffff" w:val="clear"/>
        <w:spacing w:after="0" w:afterAutospacing="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 Is the data unbalanced?</w:t>
      </w:r>
    </w:p>
    <w:p w:rsidR="00000000" w:rsidDel="00000000" w:rsidP="00000000" w:rsidRDefault="00000000" w:rsidRPr="00000000" w14:paraId="00000140">
      <w:pPr>
        <w:numPr>
          <w:ilvl w:val="0"/>
          <w:numId w:val="4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An imbalance in the distribution of shipments across different zones, warehouse types, or location types was observed. </w:t>
      </w:r>
    </w:p>
    <w:p w:rsidR="00000000" w:rsidDel="00000000" w:rsidP="00000000" w:rsidRDefault="00000000" w:rsidRPr="00000000" w14:paraId="00000141">
      <w:pPr>
        <w:numPr>
          <w:ilvl w:val="0"/>
          <w:numId w:val="4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Some zones consistently receive higher shipment volumes than others, regardless of retail demand or infrastructure conditions.</w:t>
      </w:r>
    </w:p>
    <w:p w:rsidR="00000000" w:rsidDel="00000000" w:rsidP="00000000" w:rsidRDefault="00000000" w:rsidRPr="00000000" w14:paraId="00000142">
      <w:pPr>
        <w:numPr>
          <w:ilvl w:val="0"/>
          <w:numId w:val="4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Urban warehouses may receive slightly higher shipments than rural ones.</w:t>
      </w:r>
    </w:p>
    <w:p w:rsidR="00000000" w:rsidDel="00000000" w:rsidP="00000000" w:rsidRDefault="00000000" w:rsidRPr="00000000" w14:paraId="00000143">
      <w:pPr>
        <w:numPr>
          <w:ilvl w:val="0"/>
          <w:numId w:val="43"/>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There is little variation between rented and company-owned warehouses, suggesting a uniform distribution strategy.</w:t>
      </w:r>
    </w:p>
    <w:p w:rsidR="00000000" w:rsidDel="00000000" w:rsidP="00000000" w:rsidRDefault="00000000" w:rsidRPr="00000000" w14:paraId="00000144">
      <w:pPr>
        <w:numPr>
          <w:ilvl w:val="0"/>
          <w:numId w:val="81"/>
        </w:numPr>
        <w:shd w:fill="ffffff" w:val="clea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Business Context &amp; Recommendation</w:t>
      </w:r>
    </w:p>
    <w:p w:rsidR="00000000" w:rsidDel="00000000" w:rsidP="00000000" w:rsidRDefault="00000000" w:rsidRPr="00000000" w14:paraId="00000145">
      <w:pPr>
        <w:numPr>
          <w:ilvl w:val="0"/>
          <w:numId w:val="31"/>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In the context of the business, such imbalances could lead to:</w:t>
      </w:r>
    </w:p>
    <w:p w:rsidR="00000000" w:rsidDel="00000000" w:rsidP="00000000" w:rsidRDefault="00000000" w:rsidRPr="00000000" w14:paraId="00000146">
      <w:pPr>
        <w:numPr>
          <w:ilvl w:val="1"/>
          <w:numId w:val="31"/>
        </w:numPr>
        <w:shd w:fill="ffffff" w:val="clear"/>
        <w:spacing w:after="0" w:afterAutospacing="0" w:before="0" w:beforeAutospacing="0" w:line="480" w:lineRule="auto"/>
        <w:ind w:left="2160" w:hanging="360"/>
        <w:rPr>
          <w:sz w:val="24"/>
          <w:szCs w:val="24"/>
          <w:highlight w:val="white"/>
        </w:rPr>
      </w:pPr>
      <w:r w:rsidDel="00000000" w:rsidR="00000000" w:rsidRPr="00000000">
        <w:rPr>
          <w:sz w:val="24"/>
          <w:szCs w:val="24"/>
          <w:highlight w:val="white"/>
          <w:rtl w:val="0"/>
        </w:rPr>
        <w:t xml:space="preserve">Under-supply in high-demand areas, causing stockouts and lost sales.</w:t>
        <w:tab/>
      </w:r>
    </w:p>
    <w:p w:rsidR="00000000" w:rsidDel="00000000" w:rsidP="00000000" w:rsidRDefault="00000000" w:rsidRPr="00000000" w14:paraId="00000147">
      <w:pPr>
        <w:numPr>
          <w:ilvl w:val="1"/>
          <w:numId w:val="31"/>
        </w:numPr>
        <w:shd w:fill="ffffff" w:val="clear"/>
        <w:spacing w:after="0" w:afterAutospacing="0" w:before="0" w:beforeAutospacing="0" w:line="480" w:lineRule="auto"/>
        <w:ind w:left="2160" w:hanging="360"/>
        <w:rPr>
          <w:sz w:val="24"/>
          <w:szCs w:val="24"/>
          <w:highlight w:val="white"/>
        </w:rPr>
      </w:pPr>
      <w:r w:rsidDel="00000000" w:rsidR="00000000" w:rsidRPr="00000000">
        <w:rPr>
          <w:sz w:val="24"/>
          <w:szCs w:val="24"/>
          <w:highlight w:val="white"/>
          <w:rtl w:val="0"/>
        </w:rPr>
        <w:t xml:space="preserve">Over-supply in low-demand areas, leading to excess inventory and storage costs.</w:t>
      </w:r>
    </w:p>
    <w:p w:rsidR="00000000" w:rsidDel="00000000" w:rsidP="00000000" w:rsidRDefault="00000000" w:rsidRPr="00000000" w14:paraId="00000148">
      <w:pPr>
        <w:numPr>
          <w:ilvl w:val="0"/>
          <w:numId w:val="31"/>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To solve this we can build a supply model:</w:t>
      </w:r>
    </w:p>
    <w:p w:rsidR="00000000" w:rsidDel="00000000" w:rsidP="00000000" w:rsidRDefault="00000000" w:rsidRPr="00000000" w14:paraId="00000149">
      <w:pPr>
        <w:numPr>
          <w:ilvl w:val="1"/>
          <w:numId w:val="31"/>
        </w:numPr>
        <w:shd w:fill="ffffff" w:val="clear"/>
        <w:spacing w:after="0" w:afterAutospacing="0" w:before="0" w:beforeAutospacing="0" w:line="480" w:lineRule="auto"/>
        <w:ind w:left="2160" w:hanging="360"/>
        <w:rPr>
          <w:sz w:val="24"/>
          <w:szCs w:val="24"/>
          <w:highlight w:val="white"/>
        </w:rPr>
      </w:pPr>
      <w:r w:rsidDel="00000000" w:rsidR="00000000" w:rsidRPr="00000000">
        <w:rPr>
          <w:sz w:val="24"/>
          <w:szCs w:val="24"/>
          <w:highlight w:val="white"/>
          <w:rtl w:val="0"/>
        </w:rPr>
        <w:t xml:space="preserve">Creating a predictive model can help estimate the optimal shipment quantity per warehouse based on historical data and demand indicators.</w:t>
      </w:r>
    </w:p>
    <w:p w:rsidR="00000000" w:rsidDel="00000000" w:rsidP="00000000" w:rsidRDefault="00000000" w:rsidRPr="00000000" w14:paraId="0000014A">
      <w:pPr>
        <w:numPr>
          <w:ilvl w:val="1"/>
          <w:numId w:val="31"/>
        </w:numPr>
        <w:shd w:fill="ffffff" w:val="clear"/>
        <w:spacing w:after="0" w:afterAutospacing="0" w:before="0" w:beforeAutospacing="0" w:line="480" w:lineRule="auto"/>
        <w:ind w:left="2160" w:hanging="360"/>
        <w:rPr>
          <w:sz w:val="24"/>
          <w:szCs w:val="24"/>
          <w:highlight w:val="white"/>
        </w:rPr>
      </w:pPr>
      <w:r w:rsidDel="00000000" w:rsidR="00000000" w:rsidRPr="00000000">
        <w:rPr>
          <w:sz w:val="24"/>
          <w:szCs w:val="24"/>
          <w:highlight w:val="white"/>
          <w:rtl w:val="0"/>
        </w:rPr>
        <w:t xml:space="preserve"> Clustering techniques can be used to segment warehouses based on risk, demand, and location to fine-tune supply chain decisions.</w:t>
      </w:r>
    </w:p>
    <w:p w:rsidR="00000000" w:rsidDel="00000000" w:rsidP="00000000" w:rsidRDefault="00000000" w:rsidRPr="00000000" w14:paraId="0000014B">
      <w:pPr>
        <w:numPr>
          <w:ilvl w:val="0"/>
          <w:numId w:val="31"/>
        </w:numPr>
        <w:shd w:fill="ffffff" w:val="clear"/>
        <w:spacing w:after="240" w:before="0" w:beforeAutospacing="0" w:line="480" w:lineRule="auto"/>
        <w:ind w:left="1440" w:hanging="360"/>
        <w:rPr>
          <w:sz w:val="24"/>
          <w:szCs w:val="24"/>
          <w:highlight w:val="white"/>
        </w:rPr>
      </w:pPr>
      <w:r w:rsidDel="00000000" w:rsidR="00000000" w:rsidRPr="00000000">
        <w:rPr>
          <w:sz w:val="24"/>
          <w:szCs w:val="24"/>
          <w:highlight w:val="white"/>
          <w:rtl w:val="0"/>
        </w:rPr>
        <w:t xml:space="preserve">This approach will help the company align supply more closely with actual demand, reducing inventory costs and improving customer availability.</w:t>
      </w:r>
    </w:p>
    <w:p w:rsidR="00000000" w:rsidDel="00000000" w:rsidP="00000000" w:rsidRDefault="00000000" w:rsidRPr="00000000" w14:paraId="0000014C">
      <w:pPr>
        <w:shd w:fill="ffffff" w:val="clear"/>
        <w:spacing w:after="240" w:before="240" w:line="48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14D">
      <w:pPr>
        <w:numPr>
          <w:ilvl w:val="0"/>
          <w:numId w:val="54"/>
        </w:numPr>
        <w:shd w:fill="ffffff" w:val="clear"/>
        <w:spacing w:after="0" w:afterAutospacing="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Any business insights using clustering </w:t>
      </w:r>
    </w:p>
    <w:p w:rsidR="00000000" w:rsidDel="00000000" w:rsidP="00000000" w:rsidRDefault="00000000" w:rsidRPr="00000000" w14:paraId="0000014E">
      <w:pPr>
        <w:numPr>
          <w:ilvl w:val="0"/>
          <w:numId w:val="8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High-demand clusters show areas where more supply is needed.</w:t>
      </w:r>
    </w:p>
    <w:p w:rsidR="00000000" w:rsidDel="00000000" w:rsidP="00000000" w:rsidRDefault="00000000" w:rsidRPr="00000000" w14:paraId="0000014F">
      <w:pPr>
        <w:numPr>
          <w:ilvl w:val="0"/>
          <w:numId w:val="8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High-risk clusters highlight warehouses needing better planning as in flood zones or far from hubs.</w:t>
      </w:r>
    </w:p>
    <w:p w:rsidR="00000000" w:rsidDel="00000000" w:rsidP="00000000" w:rsidRDefault="00000000" w:rsidRPr="00000000" w14:paraId="00000150">
      <w:pPr>
        <w:numPr>
          <w:ilvl w:val="0"/>
          <w:numId w:val="8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Mismatch clusters reveal where supply doesn't match local demand.</w:t>
      </w:r>
    </w:p>
    <w:p w:rsidR="00000000" w:rsidDel="00000000" w:rsidP="00000000" w:rsidRDefault="00000000" w:rsidRPr="00000000" w14:paraId="00000151">
      <w:pPr>
        <w:numPr>
          <w:ilvl w:val="0"/>
          <w:numId w:val="8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Helps in better supply planning, inventory control, and targeted marketing.</w:t>
      </w:r>
    </w:p>
    <w:p w:rsidR="00000000" w:rsidDel="00000000" w:rsidP="00000000" w:rsidRDefault="00000000" w:rsidRPr="00000000" w14:paraId="00000152">
      <w:pPr>
        <w:numPr>
          <w:ilvl w:val="0"/>
          <w:numId w:val="54"/>
        </w:numPr>
        <w:shd w:fill="ffffff" w:val="clea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Any other business insights</w:t>
      </w:r>
    </w:p>
    <w:p w:rsidR="00000000" w:rsidDel="00000000" w:rsidP="00000000" w:rsidRDefault="00000000" w:rsidRPr="00000000" w14:paraId="00000153">
      <w:pPr>
        <w:numPr>
          <w:ilvl w:val="0"/>
          <w:numId w:val="4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Uniform Supply Across Zones: Shipment volumes are similar across zones, which may not reflect actual demand variations.</w:t>
      </w:r>
    </w:p>
    <w:p w:rsidR="00000000" w:rsidDel="00000000" w:rsidP="00000000" w:rsidRDefault="00000000" w:rsidRPr="00000000" w14:paraId="00000154">
      <w:pPr>
        <w:numPr>
          <w:ilvl w:val="0"/>
          <w:numId w:val="49"/>
        </w:numPr>
        <w:shd w:fill="ffffff" w:val="clear"/>
        <w:spacing w:after="0" w:afterAutospacing="0" w:before="0" w:beforeAutospacing="0" w:line="480" w:lineRule="auto"/>
        <w:ind w:left="1440" w:hanging="360"/>
        <w:rPr>
          <w:sz w:val="24"/>
          <w:szCs w:val="24"/>
          <w:highlight w:val="white"/>
        </w:rPr>
      </w:pPr>
      <w:r w:rsidDel="00000000" w:rsidR="00000000" w:rsidRPr="00000000">
        <w:rPr>
          <w:sz w:val="24"/>
          <w:szCs w:val="24"/>
          <w:highlight w:val="white"/>
          <w:rtl w:val="0"/>
        </w:rPr>
        <w:t xml:space="preserve">Urban vs Rural: Urban warehouses receive slightly more supply, aligning with higher retail density.</w:t>
      </w:r>
    </w:p>
    <w:p w:rsidR="00000000" w:rsidDel="00000000" w:rsidP="00000000" w:rsidRDefault="00000000" w:rsidRPr="00000000" w14:paraId="00000155">
      <w:pPr>
        <w:numPr>
          <w:ilvl w:val="0"/>
          <w:numId w:val="49"/>
        </w:numPr>
        <w:shd w:fill="ffffff" w:val="clear"/>
        <w:spacing w:after="240" w:before="0" w:beforeAutospacing="0" w:line="480" w:lineRule="auto"/>
        <w:ind w:left="1440" w:hanging="360"/>
        <w:rPr>
          <w:sz w:val="24"/>
          <w:szCs w:val="24"/>
          <w:highlight w:val="white"/>
        </w:rPr>
      </w:pPr>
      <w:r w:rsidDel="00000000" w:rsidR="00000000" w:rsidRPr="00000000">
        <w:rPr>
          <w:sz w:val="24"/>
          <w:szCs w:val="24"/>
          <w:highlight w:val="white"/>
          <w:rtl w:val="0"/>
        </w:rPr>
        <w:t xml:space="preserve">Mismatch in Demand &amp; Supply: Some warehouses with high retail presence receive less supply, leading to potential stockouts.</w:t>
      </w:r>
    </w:p>
    <w:p w:rsidR="00000000" w:rsidDel="00000000" w:rsidP="00000000" w:rsidRDefault="00000000" w:rsidRPr="00000000" w14:paraId="00000156">
      <w:pPr>
        <w:spacing w:line="360" w:lineRule="auto"/>
        <w:rPr>
          <w:b w:val="1"/>
          <w:bCs w:val="1"/>
          <w:sz w:val="26"/>
          <w:szCs w:val="26"/>
          <w:highlight w:val="white"/>
          <w:u w:val="single"/>
        </w:rPr>
      </w:pPr>
      <w:r w:rsidDel="00000000" w:rsidR="00000000" w:rsidRPr="00000000">
        <w:rPr>
          <w:b w:val="1"/>
          <w:bCs w:val="1"/>
          <w:sz w:val="26"/>
          <w:szCs w:val="26"/>
          <w:highlight w:val="white"/>
          <w:rtl w:val="0"/>
        </w:rPr>
        <w:t xml:space="preserve">5)  </w:t>
      </w:r>
      <w:r w:rsidDel="00000000" w:rsidR="00000000" w:rsidRPr="00000000">
        <w:rPr>
          <w:b w:val="1"/>
          <w:bCs w:val="1"/>
          <w:sz w:val="26"/>
          <w:szCs w:val="26"/>
          <w:highlight w:val="white"/>
          <w:u w:val="single"/>
          <w:rtl w:val="0"/>
        </w:rPr>
        <w:t xml:space="preserve">Data Preparation</w:t>
      </w:r>
    </w:p>
    <w:p w:rsidR="00000000" w:rsidDel="00000000" w:rsidP="00000000" w:rsidRDefault="00000000" w:rsidRPr="00000000" w14:paraId="00000157">
      <w:pPr>
        <w:numPr>
          <w:ilvl w:val="0"/>
          <w:numId w:val="19"/>
        </w:numPr>
        <w:spacing w:line="360" w:lineRule="auto"/>
        <w:ind w:left="720" w:hanging="360"/>
        <w:rPr>
          <w:sz w:val="24"/>
          <w:szCs w:val="24"/>
          <w:highlight w:val="white"/>
        </w:rPr>
      </w:pPr>
      <w:r w:rsidDel="00000000" w:rsidR="00000000" w:rsidRPr="00000000">
        <w:rPr>
          <w:sz w:val="24"/>
          <w:szCs w:val="24"/>
          <w:highlight w:val="white"/>
          <w:rtl w:val="0"/>
        </w:rPr>
        <w:t xml:space="preserve">One Hot Encoding was applied to categorical variables such as zone, Location_type, wh_owner_type, and WH_regional_zone.</w:t>
      </w:r>
    </w:p>
    <w:p w:rsidR="00000000" w:rsidDel="00000000" w:rsidP="00000000" w:rsidRDefault="00000000" w:rsidRPr="00000000" w14:paraId="00000158">
      <w:pPr>
        <w:numPr>
          <w:ilvl w:val="0"/>
          <w:numId w:val="19"/>
        </w:numPr>
        <w:spacing w:line="360" w:lineRule="auto"/>
        <w:ind w:left="720" w:hanging="360"/>
        <w:rPr>
          <w:sz w:val="24"/>
          <w:szCs w:val="24"/>
          <w:highlight w:val="white"/>
        </w:rPr>
      </w:pPr>
      <w:r w:rsidDel="00000000" w:rsidR="00000000" w:rsidRPr="00000000">
        <w:rPr>
          <w:sz w:val="24"/>
          <w:szCs w:val="24"/>
          <w:highlight w:val="white"/>
          <w:rtl w:val="0"/>
        </w:rPr>
        <w:t xml:space="preserve">Label Encoding was used where appropriate for binary categories like WH_capacity_size, approved_wh_govt_certificate.</w:t>
      </w:r>
    </w:p>
    <w:p w:rsidR="00000000" w:rsidDel="00000000" w:rsidP="00000000" w:rsidRDefault="00000000" w:rsidRPr="00000000" w14:paraId="00000159">
      <w:pPr>
        <w:numPr>
          <w:ilvl w:val="0"/>
          <w:numId w:val="19"/>
        </w:numPr>
        <w:spacing w:line="360" w:lineRule="auto"/>
        <w:ind w:left="720" w:hanging="360"/>
        <w:rPr>
          <w:sz w:val="24"/>
          <w:szCs w:val="24"/>
          <w:highlight w:val="white"/>
        </w:rPr>
      </w:pPr>
      <w:r w:rsidDel="00000000" w:rsidR="00000000" w:rsidRPr="00000000">
        <w:rPr>
          <w:sz w:val="24"/>
          <w:szCs w:val="24"/>
          <w:highlight w:val="white"/>
          <w:rtl w:val="0"/>
        </w:rPr>
        <w:t xml:space="preserve">All variables are now numeric and are  suitable for most ML models.</w:t>
      </w:r>
    </w:p>
    <w:p w:rsidR="00000000" w:rsidDel="00000000" w:rsidP="00000000" w:rsidRDefault="00000000" w:rsidRPr="00000000" w14:paraId="0000015A">
      <w:pPr>
        <w:numPr>
          <w:ilvl w:val="0"/>
          <w:numId w:val="19"/>
        </w:numPr>
        <w:spacing w:line="360" w:lineRule="auto"/>
        <w:ind w:left="720" w:hanging="360"/>
        <w:rPr>
          <w:sz w:val="24"/>
          <w:szCs w:val="24"/>
          <w:highlight w:val="white"/>
        </w:rPr>
      </w:pPr>
      <w:r w:rsidDel="00000000" w:rsidR="00000000" w:rsidRPr="00000000">
        <w:rPr>
          <w:sz w:val="24"/>
          <w:szCs w:val="24"/>
          <w:highlight w:val="white"/>
          <w:rtl w:val="0"/>
        </w:rPr>
        <w:t xml:space="preserve">There are no missing values found in any column.</w:t>
      </w:r>
    </w:p>
    <w:p w:rsidR="00000000" w:rsidDel="00000000" w:rsidP="00000000" w:rsidRDefault="00000000" w:rsidRPr="00000000" w14:paraId="0000015B">
      <w:pPr>
        <w:spacing w:line="360" w:lineRule="auto"/>
        <w:rPr>
          <w:sz w:val="24"/>
          <w:szCs w:val="24"/>
          <w:highlight w:val="white"/>
        </w:rPr>
      </w:pPr>
      <w:r w:rsidDel="00000000" w:rsidR="00000000" w:rsidRPr="00000000">
        <w:rPr>
          <w:sz w:val="24"/>
          <w:szCs w:val="24"/>
          <w:highlight w:val="white"/>
          <w:rtl w:val="0"/>
        </w:rPr>
        <w:tab/>
      </w:r>
      <w:r w:rsidDel="00000000" w:rsidR="00000000" w:rsidRPr="00000000">
        <w:rPr>
          <w:sz w:val="24"/>
          <w:szCs w:val="24"/>
          <w:highlight w:val="white"/>
        </w:rPr>
        <w:drawing>
          <wp:inline distB="114300" distT="114300" distL="114300" distR="114300">
            <wp:extent cx="1733550" cy="2538413"/>
            <wp:effectExtent b="0" l="0" r="0" t="0"/>
            <wp:docPr id="1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73355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rPr>
          <w:sz w:val="24"/>
          <w:szCs w:val="24"/>
          <w:highlight w:val="white"/>
        </w:rPr>
      </w:pPr>
      <w:r w:rsidDel="00000000" w:rsidR="00000000" w:rsidRPr="00000000">
        <w:rPr>
          <w:sz w:val="24"/>
          <w:szCs w:val="24"/>
          <w:highlight w:val="white"/>
        </w:rPr>
        <w:drawing>
          <wp:inline distB="114300" distT="114300" distL="114300" distR="114300">
            <wp:extent cx="2671763" cy="3324523"/>
            <wp:effectExtent b="0" l="0" r="0" t="0"/>
            <wp:docPr id="2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671763" cy="3324523"/>
                    </a:xfrm>
                    <a:prstGeom prst="rect"/>
                    <a:ln/>
                  </pic:spPr>
                </pic:pic>
              </a:graphicData>
            </a:graphic>
          </wp:inline>
        </w:drawing>
      </w:r>
      <w:r w:rsidDel="00000000" w:rsidR="00000000" w:rsidRPr="00000000">
        <w:rPr>
          <w:sz w:val="24"/>
          <w:szCs w:val="24"/>
          <w:highlight w:val="white"/>
        </w:rPr>
        <w:drawing>
          <wp:inline distB="114300" distT="114300" distL="114300" distR="114300">
            <wp:extent cx="2333625" cy="3876675"/>
            <wp:effectExtent b="0" l="0" r="0" t="0"/>
            <wp:docPr id="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23336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F">
      <w:pPr>
        <w:numPr>
          <w:ilvl w:val="0"/>
          <w:numId w:val="9"/>
        </w:numPr>
        <w:spacing w:line="360" w:lineRule="auto"/>
        <w:ind w:left="720" w:hanging="360"/>
        <w:rPr>
          <w:b w:val="1"/>
          <w:bCs w:val="1"/>
          <w:sz w:val="24"/>
          <w:szCs w:val="24"/>
          <w:highlight w:val="white"/>
        </w:rPr>
      </w:pPr>
      <w:r w:rsidDel="00000000" w:rsidR="00000000" w:rsidRPr="00000000">
        <w:rPr>
          <w:b w:val="1"/>
          <w:bCs w:val="1"/>
          <w:sz w:val="24"/>
          <w:szCs w:val="24"/>
          <w:highlight w:val="white"/>
          <w:rtl w:val="0"/>
        </w:rPr>
        <w:t xml:space="preserve">Train-Test Split</w:t>
      </w:r>
    </w:p>
    <w:p w:rsidR="00000000" w:rsidDel="00000000" w:rsidP="00000000" w:rsidRDefault="00000000" w:rsidRPr="00000000" w14:paraId="00000160">
      <w:pPr>
        <w:numPr>
          <w:ilvl w:val="0"/>
          <w:numId w:val="39"/>
        </w:numPr>
        <w:spacing w:line="360" w:lineRule="auto"/>
        <w:ind w:left="1440" w:hanging="360"/>
        <w:rPr>
          <w:sz w:val="24"/>
          <w:szCs w:val="24"/>
          <w:highlight w:val="white"/>
        </w:rPr>
      </w:pPr>
      <w:r w:rsidDel="00000000" w:rsidR="00000000" w:rsidRPr="00000000">
        <w:rPr>
          <w:sz w:val="24"/>
          <w:szCs w:val="24"/>
          <w:highlight w:val="white"/>
          <w:rtl w:val="0"/>
        </w:rPr>
        <w:t xml:space="preserve">Dataset split into Training Set (80%) and Test Set (20%).</w:t>
      </w:r>
    </w:p>
    <w:p w:rsidR="00000000" w:rsidDel="00000000" w:rsidP="00000000" w:rsidRDefault="00000000" w:rsidRPr="00000000" w14:paraId="00000161">
      <w:pPr>
        <w:numPr>
          <w:ilvl w:val="0"/>
          <w:numId w:val="39"/>
        </w:numPr>
        <w:spacing w:line="360" w:lineRule="auto"/>
        <w:ind w:left="1440" w:hanging="360"/>
        <w:rPr>
          <w:sz w:val="24"/>
          <w:szCs w:val="24"/>
          <w:highlight w:val="white"/>
        </w:rPr>
      </w:pPr>
      <w:r w:rsidDel="00000000" w:rsidR="00000000" w:rsidRPr="00000000">
        <w:rPr>
          <w:sz w:val="24"/>
          <w:szCs w:val="24"/>
          <w:highlight w:val="white"/>
          <w:rtl w:val="0"/>
        </w:rPr>
        <w:t xml:space="preserve">Size of the dataset:-</w:t>
      </w:r>
    </w:p>
    <w:p w:rsidR="00000000" w:rsidDel="00000000" w:rsidP="00000000" w:rsidRDefault="00000000" w:rsidRPr="00000000" w14:paraId="00000162">
      <w:pPr>
        <w:spacing w:line="360" w:lineRule="auto"/>
        <w:ind w:left="1440" w:firstLine="0"/>
        <w:rPr>
          <w:sz w:val="24"/>
          <w:szCs w:val="24"/>
          <w:highlight w:val="white"/>
        </w:rPr>
      </w:pPr>
      <w:r w:rsidDel="00000000" w:rsidR="00000000" w:rsidRPr="00000000">
        <w:rPr>
          <w:sz w:val="24"/>
          <w:szCs w:val="24"/>
          <w:highlight w:val="white"/>
        </w:rPr>
        <w:drawing>
          <wp:inline distB="114300" distT="114300" distL="114300" distR="114300">
            <wp:extent cx="1952625" cy="361950"/>
            <wp:effectExtent b="0" l="0" r="0" t="0"/>
            <wp:docPr id="45"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19526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164">
      <w:pPr>
        <w:numPr>
          <w:ilvl w:val="0"/>
          <w:numId w:val="9"/>
        </w:numPr>
        <w:spacing w:line="360" w:lineRule="auto"/>
        <w:ind w:left="720" w:hanging="360"/>
        <w:rPr>
          <w:b w:val="1"/>
          <w:bCs w:val="1"/>
          <w:sz w:val="24"/>
          <w:szCs w:val="24"/>
          <w:highlight w:val="white"/>
        </w:rPr>
      </w:pPr>
      <w:r w:rsidDel="00000000" w:rsidR="00000000" w:rsidRPr="00000000">
        <w:rPr>
          <w:b w:val="1"/>
          <w:bCs w:val="1"/>
          <w:sz w:val="24"/>
          <w:szCs w:val="24"/>
          <w:highlight w:val="white"/>
          <w:rtl w:val="0"/>
        </w:rPr>
        <w:t xml:space="preserve">Feature Scaling</w:t>
      </w:r>
    </w:p>
    <w:p w:rsidR="00000000" w:rsidDel="00000000" w:rsidP="00000000" w:rsidRDefault="00000000" w:rsidRPr="00000000" w14:paraId="00000165">
      <w:pPr>
        <w:numPr>
          <w:ilvl w:val="0"/>
          <w:numId w:val="34"/>
        </w:numPr>
        <w:spacing w:line="360" w:lineRule="auto"/>
        <w:ind w:left="1440" w:hanging="360"/>
        <w:rPr>
          <w:sz w:val="24"/>
          <w:szCs w:val="24"/>
          <w:highlight w:val="white"/>
        </w:rPr>
      </w:pPr>
      <w:r w:rsidDel="00000000" w:rsidR="00000000" w:rsidRPr="00000000">
        <w:rPr>
          <w:sz w:val="24"/>
          <w:szCs w:val="24"/>
          <w:highlight w:val="white"/>
          <w:rtl w:val="0"/>
        </w:rPr>
        <w:t xml:space="preserve">Standardization applied to numerical features to normalize the scale.</w:t>
      </w:r>
    </w:p>
    <w:p w:rsidR="00000000" w:rsidDel="00000000" w:rsidP="00000000" w:rsidRDefault="00000000" w:rsidRPr="00000000" w14:paraId="00000166">
      <w:pPr>
        <w:spacing w:line="360" w:lineRule="auto"/>
        <w:ind w:left="720" w:firstLine="0"/>
        <w:rPr>
          <w:sz w:val="24"/>
          <w:szCs w:val="24"/>
          <w:highlight w:val="white"/>
        </w:rPr>
      </w:pPr>
      <w:r w:rsidDel="00000000" w:rsidR="00000000" w:rsidRPr="00000000">
        <w:rPr>
          <w:sz w:val="24"/>
          <w:szCs w:val="24"/>
          <w:highlight w:val="white"/>
        </w:rPr>
        <w:drawing>
          <wp:inline distB="114300" distT="114300" distL="114300" distR="114300">
            <wp:extent cx="5943600" cy="850900"/>
            <wp:effectExtent b="0" l="0" r="0" t="0"/>
            <wp:docPr id="26"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firstLine="720"/>
        <w:rPr>
          <w:sz w:val="26"/>
          <w:szCs w:val="26"/>
        </w:rPr>
      </w:pPr>
      <w:r w:rsidDel="00000000" w:rsidR="00000000" w:rsidRPr="00000000">
        <w:rPr>
          <w:rtl w:val="0"/>
        </w:rPr>
      </w:r>
    </w:p>
    <w:p w:rsidR="00000000" w:rsidDel="00000000" w:rsidP="00000000" w:rsidRDefault="00000000" w:rsidRPr="00000000" w14:paraId="00000168">
      <w:pPr>
        <w:rPr>
          <w:sz w:val="26"/>
          <w:szCs w:val="26"/>
        </w:rPr>
      </w:pPr>
      <w:r w:rsidDel="00000000" w:rsidR="00000000" w:rsidRPr="00000000">
        <w:rPr>
          <w:rtl w:val="0"/>
        </w:rPr>
      </w:r>
    </w:p>
    <w:p w:rsidR="00000000" w:rsidDel="00000000" w:rsidP="00000000" w:rsidRDefault="00000000" w:rsidRPr="00000000" w14:paraId="00000169">
      <w:pPr>
        <w:rPr>
          <w:sz w:val="26"/>
          <w:szCs w:val="26"/>
        </w:rPr>
      </w:pPr>
      <w:r w:rsidDel="00000000" w:rsidR="00000000" w:rsidRPr="00000000">
        <w:rPr>
          <w:rtl w:val="0"/>
        </w:rPr>
      </w:r>
    </w:p>
    <w:p w:rsidR="00000000" w:rsidDel="00000000" w:rsidP="00000000" w:rsidRDefault="00000000" w:rsidRPr="00000000" w14:paraId="0000016A">
      <w:pPr>
        <w:rPr>
          <w:b w:val="1"/>
          <w:bCs w:val="1"/>
          <w:sz w:val="32"/>
          <w:szCs w:val="32"/>
          <w:u w:val="single"/>
        </w:rPr>
      </w:pPr>
      <w:r w:rsidDel="00000000" w:rsidR="00000000" w:rsidRPr="00000000">
        <w:rPr>
          <w:b w:val="1"/>
          <w:bCs w:val="1"/>
          <w:sz w:val="32"/>
          <w:szCs w:val="32"/>
          <w:u w:val="single"/>
          <w:rtl w:val="0"/>
        </w:rPr>
        <w:t xml:space="preserve">Project Notes - 2</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rtl w:val="0"/>
        </w:rPr>
      </w:r>
    </w:p>
    <w:p w:rsidR="00000000" w:rsidDel="00000000" w:rsidP="00000000" w:rsidRDefault="00000000" w:rsidRPr="00000000" w14:paraId="0000016D">
      <w:pPr>
        <w:rPr>
          <w:b w:val="1"/>
          <w:bCs w:val="1"/>
          <w:sz w:val="26"/>
          <w:szCs w:val="26"/>
          <w:u w:val="single"/>
        </w:rPr>
      </w:pPr>
      <w:r w:rsidDel="00000000" w:rsidR="00000000" w:rsidRPr="00000000">
        <w:rPr>
          <w:b w:val="1"/>
          <w:bCs w:val="1"/>
          <w:sz w:val="26"/>
          <w:szCs w:val="26"/>
          <w:rtl w:val="0"/>
        </w:rPr>
        <w:t xml:space="preserve">1) </w:t>
      </w:r>
      <w:r w:rsidDel="00000000" w:rsidR="00000000" w:rsidRPr="00000000">
        <w:rPr>
          <w:b w:val="1"/>
          <w:bCs w:val="1"/>
          <w:sz w:val="26"/>
          <w:szCs w:val="26"/>
          <w:u w:val="single"/>
          <w:rtl w:val="0"/>
        </w:rPr>
        <w:t xml:space="preserve">Model Building and Interpretation</w:t>
      </w:r>
    </w:p>
    <w:p w:rsidR="00000000" w:rsidDel="00000000" w:rsidP="00000000" w:rsidRDefault="00000000" w:rsidRPr="00000000" w14:paraId="0000016E">
      <w:pPr>
        <w:rPr>
          <w:sz w:val="26"/>
          <w:szCs w:val="26"/>
        </w:rPr>
      </w:pPr>
      <w:r w:rsidDel="00000000" w:rsidR="00000000" w:rsidRPr="00000000">
        <w:rPr>
          <w:rtl w:val="0"/>
        </w:rPr>
      </w:r>
    </w:p>
    <w:p w:rsidR="00000000" w:rsidDel="00000000" w:rsidP="00000000" w:rsidRDefault="00000000" w:rsidRPr="00000000" w14:paraId="0000016F">
      <w:pPr>
        <w:numPr>
          <w:ilvl w:val="0"/>
          <w:numId w:val="45"/>
        </w:numPr>
        <w:ind w:left="720" w:hanging="360"/>
        <w:rPr>
          <w:b w:val="1"/>
          <w:bCs w:val="1"/>
          <w:sz w:val="26"/>
          <w:szCs w:val="26"/>
        </w:rPr>
      </w:pPr>
      <w:r w:rsidDel="00000000" w:rsidR="00000000" w:rsidRPr="00000000">
        <w:rPr>
          <w:b w:val="1"/>
          <w:bCs w:val="1"/>
          <w:sz w:val="26"/>
          <w:szCs w:val="26"/>
          <w:u w:val="single"/>
          <w:rtl w:val="0"/>
        </w:rPr>
        <w:t xml:space="preserve">Training a Regression Model</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numPr>
          <w:ilvl w:val="0"/>
          <w:numId w:val="28"/>
        </w:numPr>
        <w:ind w:left="720" w:hanging="360"/>
        <w:rPr>
          <w:b w:val="1"/>
          <w:bCs w:val="1"/>
          <w:sz w:val="24"/>
          <w:szCs w:val="24"/>
        </w:rPr>
      </w:pPr>
      <w:r w:rsidDel="00000000" w:rsidR="00000000" w:rsidRPr="00000000">
        <w:rPr>
          <w:b w:val="1"/>
          <w:bCs w:val="1"/>
          <w:sz w:val="24"/>
          <w:szCs w:val="24"/>
          <w:rtl w:val="0"/>
        </w:rPr>
        <w:t xml:space="preserve">Linear Regression Model</w:t>
      </w:r>
    </w:p>
    <w:p w:rsidR="00000000" w:rsidDel="00000000" w:rsidP="00000000" w:rsidRDefault="00000000" w:rsidRPr="00000000" w14:paraId="00000172">
      <w:pPr>
        <w:numPr>
          <w:ilvl w:val="0"/>
          <w:numId w:val="64"/>
        </w:numPr>
        <w:ind w:left="1440" w:hanging="360"/>
        <w:rPr>
          <w:sz w:val="24"/>
          <w:szCs w:val="24"/>
        </w:rPr>
      </w:pPr>
      <w:r w:rsidDel="00000000" w:rsidR="00000000" w:rsidRPr="00000000">
        <w:rPr>
          <w:sz w:val="24"/>
          <w:szCs w:val="24"/>
          <w:rtl w:val="0"/>
        </w:rPr>
        <w:t xml:space="preserve">Selected as a baseline model to predict the target variable (product_wg_ton).</w:t>
      </w:r>
    </w:p>
    <w:p w:rsidR="00000000" w:rsidDel="00000000" w:rsidP="00000000" w:rsidRDefault="00000000" w:rsidRPr="00000000" w14:paraId="00000173">
      <w:pPr>
        <w:ind w:left="1440" w:firstLine="0"/>
        <w:rPr>
          <w:sz w:val="24"/>
          <w:szCs w:val="24"/>
        </w:rPr>
      </w:pPr>
      <w:r w:rsidDel="00000000" w:rsidR="00000000" w:rsidRPr="00000000">
        <w:rPr>
          <w:rtl w:val="0"/>
        </w:rPr>
      </w:r>
    </w:p>
    <w:p w:rsidR="00000000" w:rsidDel="00000000" w:rsidP="00000000" w:rsidRDefault="00000000" w:rsidRPr="00000000" w14:paraId="00000174">
      <w:pPr>
        <w:ind w:left="1440" w:firstLine="0"/>
        <w:rPr>
          <w:sz w:val="24"/>
          <w:szCs w:val="24"/>
        </w:rPr>
      </w:pPr>
      <w:r w:rsidDel="00000000" w:rsidR="00000000" w:rsidRPr="00000000">
        <w:rPr>
          <w:sz w:val="24"/>
          <w:szCs w:val="24"/>
        </w:rPr>
        <w:drawing>
          <wp:inline distB="114300" distT="114300" distL="114300" distR="114300">
            <wp:extent cx="2952750" cy="876300"/>
            <wp:effectExtent b="0" l="0" r="0" t="0"/>
            <wp:docPr id="37"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2952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numPr>
          <w:ilvl w:val="0"/>
          <w:numId w:val="67"/>
        </w:numPr>
        <w:spacing w:line="360" w:lineRule="auto"/>
        <w:ind w:left="1440" w:hanging="360"/>
        <w:rPr>
          <w:sz w:val="24"/>
          <w:szCs w:val="24"/>
        </w:rPr>
      </w:pPr>
      <w:r w:rsidDel="00000000" w:rsidR="00000000" w:rsidRPr="00000000">
        <w:rPr>
          <w:sz w:val="24"/>
          <w:szCs w:val="24"/>
          <w:rtl w:val="0"/>
        </w:rPr>
        <w:t xml:space="preserve">Linear Regression shows excellent performance on the test set.</w:t>
      </w:r>
    </w:p>
    <w:p w:rsidR="00000000" w:rsidDel="00000000" w:rsidP="00000000" w:rsidRDefault="00000000" w:rsidRPr="00000000" w14:paraId="00000177">
      <w:pPr>
        <w:numPr>
          <w:ilvl w:val="0"/>
          <w:numId w:val="67"/>
        </w:numPr>
        <w:spacing w:line="360" w:lineRule="auto"/>
        <w:ind w:left="1440" w:hanging="360"/>
        <w:rPr>
          <w:sz w:val="24"/>
          <w:szCs w:val="24"/>
        </w:rPr>
      </w:pPr>
      <w:r w:rsidDel="00000000" w:rsidR="00000000" w:rsidRPr="00000000">
        <w:rPr>
          <w:sz w:val="24"/>
          <w:szCs w:val="24"/>
          <w:rtl w:val="0"/>
        </w:rPr>
        <w:t xml:space="preserve">The R2 value of 0.98 indicates that the model explains 98% of the variance in the target variable, it is a very strong fit.</w:t>
      </w:r>
    </w:p>
    <w:p w:rsidR="00000000" w:rsidDel="00000000" w:rsidP="00000000" w:rsidRDefault="00000000" w:rsidRPr="00000000" w14:paraId="00000178">
      <w:pPr>
        <w:numPr>
          <w:ilvl w:val="0"/>
          <w:numId w:val="67"/>
        </w:numPr>
        <w:spacing w:line="360" w:lineRule="auto"/>
        <w:ind w:left="1440" w:hanging="360"/>
        <w:rPr>
          <w:sz w:val="24"/>
          <w:szCs w:val="24"/>
        </w:rPr>
      </w:pPr>
      <w:r w:rsidDel="00000000" w:rsidR="00000000" w:rsidRPr="00000000">
        <w:rPr>
          <w:sz w:val="24"/>
          <w:szCs w:val="24"/>
          <w:rtl w:val="0"/>
        </w:rPr>
        <w:t xml:space="preserve">Low MSE and MAE values indicate high prediction accuracy with minimal error.</w:t>
      </w:r>
    </w:p>
    <w:p w:rsidR="00000000" w:rsidDel="00000000" w:rsidP="00000000" w:rsidRDefault="00000000" w:rsidRPr="00000000" w14:paraId="00000179">
      <w:pPr>
        <w:numPr>
          <w:ilvl w:val="0"/>
          <w:numId w:val="67"/>
        </w:numPr>
        <w:spacing w:line="360" w:lineRule="auto"/>
        <w:ind w:left="1440" w:hanging="360"/>
        <w:rPr>
          <w:sz w:val="24"/>
          <w:szCs w:val="24"/>
        </w:rPr>
      </w:pPr>
      <w:r w:rsidDel="00000000" w:rsidR="00000000" w:rsidRPr="00000000">
        <w:rPr>
          <w:sz w:val="24"/>
          <w:szCs w:val="24"/>
          <w:rtl w:val="0"/>
        </w:rPr>
        <w:t xml:space="preserve">Sets a strong baseline for further model comparison and tuning.</w:t>
      </w:r>
    </w:p>
    <w:p w:rsidR="00000000" w:rsidDel="00000000" w:rsidP="00000000" w:rsidRDefault="00000000" w:rsidRPr="00000000" w14:paraId="0000017A">
      <w:pPr>
        <w:spacing w:line="360" w:lineRule="auto"/>
        <w:rPr>
          <w:sz w:val="24"/>
          <w:szCs w:val="24"/>
        </w:rPr>
      </w:pPr>
      <w:r w:rsidDel="00000000" w:rsidR="00000000" w:rsidRPr="00000000">
        <w:rPr>
          <w:rtl w:val="0"/>
        </w:rPr>
      </w:r>
    </w:p>
    <w:p w:rsidR="00000000" w:rsidDel="00000000" w:rsidP="00000000" w:rsidRDefault="00000000" w:rsidRPr="00000000" w14:paraId="0000017B">
      <w:pPr>
        <w:numPr>
          <w:ilvl w:val="0"/>
          <w:numId w:val="70"/>
        </w:numPr>
        <w:spacing w:line="360" w:lineRule="auto"/>
        <w:ind w:left="720" w:hanging="360"/>
        <w:rPr>
          <w:b w:val="1"/>
          <w:bCs w:val="1"/>
          <w:sz w:val="24"/>
          <w:szCs w:val="24"/>
        </w:rPr>
      </w:pPr>
      <w:r w:rsidDel="00000000" w:rsidR="00000000" w:rsidRPr="00000000">
        <w:rPr>
          <w:b w:val="1"/>
          <w:bCs w:val="1"/>
          <w:sz w:val="24"/>
          <w:szCs w:val="24"/>
          <w:rtl w:val="0"/>
        </w:rPr>
        <w:t xml:space="preserve">Visual Evaluation: Actual vs. Predicted Plot</w:t>
      </w:r>
    </w:p>
    <w:p w:rsidR="00000000" w:rsidDel="00000000" w:rsidP="00000000" w:rsidRDefault="00000000" w:rsidRPr="00000000" w14:paraId="0000017C">
      <w:pPr>
        <w:ind w:left="720" w:firstLine="0"/>
        <w:rPr>
          <w:b w:val="1"/>
          <w:bCs w:val="1"/>
          <w:sz w:val="24"/>
          <w:szCs w:val="24"/>
        </w:rPr>
      </w:pPr>
      <w:r w:rsidDel="00000000" w:rsidR="00000000" w:rsidRPr="00000000">
        <w:rPr>
          <w:rtl w:val="0"/>
        </w:rPr>
      </w:r>
    </w:p>
    <w:p w:rsidR="00000000" w:rsidDel="00000000" w:rsidP="00000000" w:rsidRDefault="00000000" w:rsidRPr="00000000" w14:paraId="0000017D">
      <w:pPr>
        <w:ind w:left="720" w:firstLine="0"/>
        <w:rPr>
          <w:b w:val="1"/>
          <w:bCs w:val="1"/>
          <w:sz w:val="24"/>
          <w:szCs w:val="24"/>
        </w:rPr>
      </w:pPr>
      <w:r w:rsidDel="00000000" w:rsidR="00000000" w:rsidRPr="00000000">
        <w:rPr>
          <w:b w:val="1"/>
          <w:bCs w:val="1"/>
          <w:sz w:val="24"/>
          <w:szCs w:val="24"/>
        </w:rPr>
        <w:drawing>
          <wp:inline distB="114300" distT="114300" distL="114300" distR="114300">
            <wp:extent cx="3338513" cy="2702888"/>
            <wp:effectExtent b="0" l="0" r="0" t="0"/>
            <wp:docPr id="3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3338513" cy="270288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38"/>
        </w:numPr>
        <w:spacing w:line="360" w:lineRule="auto"/>
        <w:ind w:left="1440" w:hanging="360"/>
        <w:rPr>
          <w:sz w:val="24"/>
          <w:szCs w:val="24"/>
        </w:rPr>
      </w:pPr>
      <w:r w:rsidDel="00000000" w:rsidR="00000000" w:rsidRPr="00000000">
        <w:rPr>
          <w:sz w:val="24"/>
          <w:szCs w:val="24"/>
          <w:rtl w:val="0"/>
        </w:rPr>
        <w:t xml:space="preserve">Points are closely clustered around the diagonal line, indicating a strong linear relationship and high prediction accuracy.</w:t>
      </w:r>
    </w:p>
    <w:p w:rsidR="00000000" w:rsidDel="00000000" w:rsidP="00000000" w:rsidRDefault="00000000" w:rsidRPr="00000000" w14:paraId="0000017F">
      <w:pPr>
        <w:numPr>
          <w:ilvl w:val="0"/>
          <w:numId w:val="38"/>
        </w:numPr>
        <w:spacing w:line="360" w:lineRule="auto"/>
        <w:ind w:left="1440" w:hanging="360"/>
        <w:rPr>
          <w:sz w:val="24"/>
          <w:szCs w:val="24"/>
        </w:rPr>
      </w:pPr>
      <w:r w:rsidDel="00000000" w:rsidR="00000000" w:rsidRPr="00000000">
        <w:rPr>
          <w:sz w:val="24"/>
          <w:szCs w:val="24"/>
          <w:rtl w:val="0"/>
        </w:rPr>
        <w:t xml:space="preserve">Some outliers are visible at lower weights (0–15 tons), which could be examined further.</w:t>
      </w:r>
    </w:p>
    <w:p w:rsidR="00000000" w:rsidDel="00000000" w:rsidP="00000000" w:rsidRDefault="00000000" w:rsidRPr="00000000" w14:paraId="00000180">
      <w:pPr>
        <w:numPr>
          <w:ilvl w:val="0"/>
          <w:numId w:val="28"/>
        </w:numPr>
        <w:spacing w:line="360" w:lineRule="auto"/>
        <w:ind w:left="720" w:hanging="360"/>
        <w:rPr>
          <w:b w:val="1"/>
          <w:bCs w:val="1"/>
          <w:sz w:val="24"/>
          <w:szCs w:val="24"/>
        </w:rPr>
      </w:pPr>
      <w:r w:rsidDel="00000000" w:rsidR="00000000" w:rsidRPr="00000000">
        <w:rPr>
          <w:b w:val="1"/>
          <w:bCs w:val="1"/>
          <w:sz w:val="24"/>
          <w:szCs w:val="24"/>
          <w:rtl w:val="0"/>
        </w:rPr>
        <w:t xml:space="preserve">Ridge Regression</w:t>
      </w:r>
    </w:p>
    <w:p w:rsidR="00000000" w:rsidDel="00000000" w:rsidP="00000000" w:rsidRDefault="00000000" w:rsidRPr="00000000" w14:paraId="00000181">
      <w:pPr>
        <w:numPr>
          <w:ilvl w:val="0"/>
          <w:numId w:val="66"/>
        </w:numPr>
        <w:spacing w:line="360" w:lineRule="auto"/>
        <w:ind w:left="1440" w:hanging="360"/>
        <w:rPr>
          <w:sz w:val="24"/>
          <w:szCs w:val="24"/>
        </w:rPr>
      </w:pPr>
      <w:r w:rsidDel="00000000" w:rsidR="00000000" w:rsidRPr="00000000">
        <w:rPr>
          <w:sz w:val="24"/>
          <w:szCs w:val="24"/>
          <w:rtl w:val="0"/>
        </w:rPr>
        <w:t xml:space="preserve">It helps keep the model stable by reducing the impact of very large coefficients, especially when some features are closely related to each other.</w:t>
      </w:r>
    </w:p>
    <w:p w:rsidR="00000000" w:rsidDel="00000000" w:rsidP="00000000" w:rsidRDefault="00000000" w:rsidRPr="00000000" w14:paraId="00000182">
      <w:pPr>
        <w:numPr>
          <w:ilvl w:val="0"/>
          <w:numId w:val="66"/>
        </w:numPr>
        <w:spacing w:line="360" w:lineRule="auto"/>
        <w:ind w:left="1440" w:hanging="360"/>
        <w:rPr>
          <w:sz w:val="24"/>
          <w:szCs w:val="24"/>
        </w:rPr>
      </w:pPr>
      <w:r w:rsidDel="00000000" w:rsidR="00000000" w:rsidRPr="00000000">
        <w:rPr>
          <w:sz w:val="24"/>
          <w:szCs w:val="24"/>
          <w:rtl w:val="0"/>
        </w:rPr>
        <w:t xml:space="preserve">Ridge Regression gave almost the same results as Linear Regression:</w:t>
      </w:r>
    </w:p>
    <w:p w:rsidR="00000000" w:rsidDel="00000000" w:rsidP="00000000" w:rsidRDefault="00000000" w:rsidRPr="00000000" w14:paraId="00000183">
      <w:pPr>
        <w:ind w:left="1440" w:firstLine="0"/>
        <w:rPr>
          <w:sz w:val="24"/>
          <w:szCs w:val="24"/>
        </w:rPr>
      </w:pPr>
      <w:r w:rsidDel="00000000" w:rsidR="00000000" w:rsidRPr="00000000">
        <w:rPr>
          <w:sz w:val="24"/>
          <w:szCs w:val="24"/>
        </w:rPr>
        <w:drawing>
          <wp:inline distB="114300" distT="114300" distL="114300" distR="114300">
            <wp:extent cx="3333750" cy="971550"/>
            <wp:effectExtent b="0" l="0" r="0" t="0"/>
            <wp:docPr id="44"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33337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1440" w:firstLine="0"/>
        <w:rPr>
          <w:sz w:val="24"/>
          <w:szCs w:val="24"/>
        </w:rPr>
      </w:pPr>
      <w:r w:rsidDel="00000000" w:rsidR="00000000" w:rsidRPr="00000000">
        <w:rPr>
          <w:rtl w:val="0"/>
        </w:rPr>
      </w:r>
    </w:p>
    <w:p w:rsidR="00000000" w:rsidDel="00000000" w:rsidP="00000000" w:rsidRDefault="00000000" w:rsidRPr="00000000" w14:paraId="00000185">
      <w:pPr>
        <w:numPr>
          <w:ilvl w:val="0"/>
          <w:numId w:val="53"/>
        </w:numPr>
        <w:ind w:left="1440" w:hanging="360"/>
        <w:rPr>
          <w:sz w:val="24"/>
          <w:szCs w:val="24"/>
        </w:rPr>
      </w:pPr>
      <w:r w:rsidDel="00000000" w:rsidR="00000000" w:rsidRPr="00000000">
        <w:rPr>
          <w:sz w:val="24"/>
          <w:szCs w:val="24"/>
          <w:rtl w:val="0"/>
        </w:rPr>
        <w:t xml:space="preserve">As it shows the same performance as Linear Regression which indicates that overfitting is not a major issue in this case.</w:t>
      </w:r>
    </w:p>
    <w:p w:rsidR="00000000" w:rsidDel="00000000" w:rsidP="00000000" w:rsidRDefault="00000000" w:rsidRPr="00000000" w14:paraId="00000186">
      <w:pPr>
        <w:rPr>
          <w:sz w:val="24"/>
          <w:szCs w:val="24"/>
        </w:rPr>
      </w:pPr>
      <w:r w:rsidDel="00000000" w:rsidR="00000000" w:rsidRPr="00000000">
        <w:rPr>
          <w:sz w:val="24"/>
          <w:szCs w:val="24"/>
          <w:rtl w:val="0"/>
        </w:rPr>
        <w:tab/>
      </w:r>
    </w:p>
    <w:p w:rsidR="00000000" w:rsidDel="00000000" w:rsidP="00000000" w:rsidRDefault="00000000" w:rsidRPr="00000000" w14:paraId="00000187">
      <w:pPr>
        <w:numPr>
          <w:ilvl w:val="0"/>
          <w:numId w:val="84"/>
        </w:numPr>
        <w:ind w:left="720" w:hanging="360"/>
        <w:rPr>
          <w:b w:val="1"/>
          <w:bCs w:val="1"/>
          <w:sz w:val="24"/>
          <w:szCs w:val="24"/>
        </w:rPr>
      </w:pPr>
      <w:r w:rsidDel="00000000" w:rsidR="00000000" w:rsidRPr="00000000">
        <w:rPr>
          <w:b w:val="1"/>
          <w:bCs w:val="1"/>
          <w:sz w:val="24"/>
          <w:szCs w:val="24"/>
          <w:rtl w:val="0"/>
        </w:rPr>
        <w:t xml:space="preserve">Ridge Coefficient Visualization</w:t>
      </w:r>
    </w:p>
    <w:p w:rsidR="00000000" w:rsidDel="00000000" w:rsidP="00000000" w:rsidRDefault="00000000" w:rsidRPr="00000000" w14:paraId="00000188">
      <w:pPr>
        <w:rPr>
          <w:sz w:val="24"/>
          <w:szCs w:val="24"/>
        </w:rPr>
      </w:pPr>
      <w:r w:rsidDel="00000000" w:rsidR="00000000" w:rsidRPr="00000000">
        <w:rPr>
          <w:sz w:val="24"/>
          <w:szCs w:val="24"/>
          <w:rtl w:val="0"/>
        </w:rPr>
        <w:tab/>
      </w:r>
    </w:p>
    <w:p w:rsidR="00000000" w:rsidDel="00000000" w:rsidP="00000000" w:rsidRDefault="00000000" w:rsidRPr="00000000" w14:paraId="00000189">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033963" cy="2613788"/>
            <wp:effectExtent b="0" l="0" r="0" t="0"/>
            <wp:docPr id="1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033963" cy="261378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ab/>
      </w:r>
    </w:p>
    <w:p w:rsidR="00000000" w:rsidDel="00000000" w:rsidP="00000000" w:rsidRDefault="00000000" w:rsidRPr="00000000" w14:paraId="0000018B">
      <w:pPr>
        <w:numPr>
          <w:ilvl w:val="0"/>
          <w:numId w:val="11"/>
        </w:numPr>
        <w:ind w:left="1440" w:hanging="360"/>
        <w:rPr>
          <w:sz w:val="24"/>
          <w:szCs w:val="24"/>
        </w:rPr>
      </w:pPr>
      <w:r w:rsidDel="00000000" w:rsidR="00000000" w:rsidRPr="00000000">
        <w:rPr>
          <w:sz w:val="24"/>
          <w:szCs w:val="24"/>
          <w:rtl w:val="0"/>
        </w:rPr>
        <w:t xml:space="preserve">storage_issue_reported_l3m has the largest positive coefficient, indicating it is the strongest predictor of product_wg_ton.</w:t>
      </w:r>
    </w:p>
    <w:p w:rsidR="00000000" w:rsidDel="00000000" w:rsidP="00000000" w:rsidRDefault="00000000" w:rsidRPr="00000000" w14:paraId="0000018C">
      <w:pPr>
        <w:numPr>
          <w:ilvl w:val="0"/>
          <w:numId w:val="11"/>
        </w:numPr>
        <w:ind w:left="1440" w:hanging="360"/>
        <w:rPr>
          <w:sz w:val="24"/>
          <w:szCs w:val="24"/>
        </w:rPr>
      </w:pPr>
      <w:r w:rsidDel="00000000" w:rsidR="00000000" w:rsidRPr="00000000">
        <w:rPr>
          <w:sz w:val="24"/>
          <w:szCs w:val="24"/>
          <w:rtl w:val="0"/>
        </w:rPr>
        <w:t xml:space="preserve">All other features have much smaller coefficients, suggesting a lower individual impact.</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b w:val="1"/>
          <w:bCs w:val="1"/>
          <w:sz w:val="24"/>
          <w:szCs w:val="24"/>
        </w:rPr>
      </w:pP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rtl w:val="0"/>
        </w:rPr>
      </w:r>
    </w:p>
    <w:p w:rsidR="00000000" w:rsidDel="00000000" w:rsidP="00000000" w:rsidRDefault="00000000" w:rsidRPr="00000000" w14:paraId="00000193">
      <w:pPr>
        <w:numPr>
          <w:ilvl w:val="0"/>
          <w:numId w:val="48"/>
        </w:numPr>
        <w:ind w:left="720" w:hanging="360"/>
        <w:rPr>
          <w:b w:val="1"/>
          <w:bCs w:val="1"/>
          <w:sz w:val="24"/>
          <w:szCs w:val="24"/>
        </w:rPr>
      </w:pPr>
      <w:r w:rsidDel="00000000" w:rsidR="00000000" w:rsidRPr="00000000">
        <w:rPr>
          <w:b w:val="1"/>
          <w:bCs w:val="1"/>
          <w:sz w:val="24"/>
          <w:szCs w:val="24"/>
          <w:rtl w:val="0"/>
        </w:rPr>
        <w:t xml:space="preserve">Actual vs. Predicted Plot (Ridge Regression)</w:t>
      </w:r>
    </w:p>
    <w:p w:rsidR="00000000" w:rsidDel="00000000" w:rsidP="00000000" w:rsidRDefault="00000000" w:rsidRPr="00000000" w14:paraId="00000194">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95">
      <w:pPr>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Pr>
        <w:drawing>
          <wp:inline distB="114300" distT="114300" distL="114300" distR="114300">
            <wp:extent cx="3262313" cy="2601439"/>
            <wp:effectExtent b="0" l="0" r="0" t="0"/>
            <wp:docPr id="43"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3262313" cy="260143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0"/>
          <w:numId w:val="17"/>
        </w:numPr>
        <w:ind w:left="1440" w:hanging="360"/>
        <w:rPr>
          <w:sz w:val="24"/>
          <w:szCs w:val="24"/>
        </w:rPr>
      </w:pPr>
      <w:r w:rsidDel="00000000" w:rsidR="00000000" w:rsidRPr="00000000">
        <w:rPr>
          <w:sz w:val="24"/>
          <w:szCs w:val="24"/>
          <w:rtl w:val="0"/>
        </w:rPr>
        <w:t xml:space="preserve">The Actual vs. </w:t>
      </w:r>
      <w:r w:rsidDel="00000000" w:rsidR="00000000" w:rsidRPr="00000000">
        <w:rPr>
          <w:sz w:val="24"/>
          <w:szCs w:val="24"/>
          <w:rtl w:val="0"/>
        </w:rPr>
        <w:t xml:space="preserve">Predicted</w:t>
      </w:r>
      <w:r w:rsidDel="00000000" w:rsidR="00000000" w:rsidRPr="00000000">
        <w:rPr>
          <w:sz w:val="24"/>
          <w:szCs w:val="24"/>
          <w:rtl w:val="0"/>
        </w:rPr>
        <w:t xml:space="preserve"> plot confirms this visually, showing near-perfect alignment between predictions and true values.</w:t>
      </w:r>
    </w:p>
    <w:p w:rsidR="00000000" w:rsidDel="00000000" w:rsidP="00000000" w:rsidRDefault="00000000" w:rsidRPr="00000000" w14:paraId="00000197">
      <w:pPr>
        <w:numPr>
          <w:ilvl w:val="0"/>
          <w:numId w:val="17"/>
        </w:numPr>
        <w:ind w:left="1440" w:hanging="360"/>
        <w:rPr>
          <w:sz w:val="24"/>
          <w:szCs w:val="24"/>
        </w:rPr>
      </w:pPr>
      <w:r w:rsidDel="00000000" w:rsidR="00000000" w:rsidRPr="00000000">
        <w:rPr>
          <w:sz w:val="24"/>
          <w:szCs w:val="24"/>
          <w:rtl w:val="0"/>
        </w:rPr>
        <w:t xml:space="preserve">This validates the consistency of both models in predicting product_wg_ton accurately.</w:t>
      </w:r>
    </w:p>
    <w:p w:rsidR="00000000" w:rsidDel="00000000" w:rsidP="00000000" w:rsidRDefault="00000000" w:rsidRPr="00000000" w14:paraId="00000198">
      <w:pPr>
        <w:numPr>
          <w:ilvl w:val="0"/>
          <w:numId w:val="17"/>
        </w:numPr>
        <w:ind w:left="1440" w:hanging="360"/>
        <w:rPr>
          <w:sz w:val="24"/>
          <w:szCs w:val="24"/>
        </w:rPr>
      </w:pPr>
      <w:r w:rsidDel="00000000" w:rsidR="00000000" w:rsidRPr="00000000">
        <w:rPr>
          <w:sz w:val="24"/>
          <w:szCs w:val="24"/>
          <w:rtl w:val="0"/>
        </w:rPr>
        <w:t xml:space="preserve">Even though Ridge didn’t improve accuracy, it’s still useful for highlighting key drivers of product weight.</w:t>
      </w:r>
    </w:p>
    <w:p w:rsidR="00000000" w:rsidDel="00000000" w:rsidP="00000000" w:rsidRDefault="00000000" w:rsidRPr="00000000" w14:paraId="00000199">
      <w:pPr>
        <w:ind w:left="1440" w:firstLine="0"/>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ab/>
      </w:r>
    </w:p>
    <w:p w:rsidR="00000000" w:rsidDel="00000000" w:rsidP="00000000" w:rsidRDefault="00000000" w:rsidRPr="00000000" w14:paraId="0000019B">
      <w:pPr>
        <w:numPr>
          <w:ilvl w:val="0"/>
          <w:numId w:val="28"/>
        </w:numPr>
        <w:ind w:left="720" w:hanging="360"/>
        <w:rPr>
          <w:b w:val="1"/>
          <w:bCs w:val="1"/>
          <w:sz w:val="24"/>
          <w:szCs w:val="24"/>
        </w:rPr>
      </w:pPr>
      <w:r w:rsidDel="00000000" w:rsidR="00000000" w:rsidRPr="00000000">
        <w:rPr>
          <w:b w:val="1"/>
          <w:bCs w:val="1"/>
          <w:sz w:val="24"/>
          <w:szCs w:val="24"/>
          <w:rtl w:val="0"/>
        </w:rPr>
        <w:t xml:space="preserve">Lasso Regression</w:t>
      </w:r>
    </w:p>
    <w:p w:rsidR="00000000" w:rsidDel="00000000" w:rsidP="00000000" w:rsidRDefault="00000000" w:rsidRPr="00000000" w14:paraId="0000019C">
      <w:pPr>
        <w:numPr>
          <w:ilvl w:val="0"/>
          <w:numId w:val="93"/>
        </w:numPr>
        <w:ind w:left="1440" w:hanging="360"/>
        <w:rPr>
          <w:b w:val="1"/>
          <w:bCs w:val="1"/>
          <w:sz w:val="24"/>
          <w:szCs w:val="24"/>
        </w:rPr>
      </w:pPr>
      <w:r w:rsidDel="00000000" w:rsidR="00000000" w:rsidRPr="00000000">
        <w:rPr>
          <w:sz w:val="24"/>
          <w:szCs w:val="24"/>
          <w:rtl w:val="0"/>
        </w:rPr>
        <w:t xml:space="preserve">Lasso helps prevent overfitting and deals with similar features by reducing or removing their impact, making the model simpler and easier to interpret.</w:t>
      </w:r>
    </w:p>
    <w:p w:rsidR="00000000" w:rsidDel="00000000" w:rsidP="00000000" w:rsidRDefault="00000000" w:rsidRPr="00000000" w14:paraId="0000019D">
      <w:pPr>
        <w:numPr>
          <w:ilvl w:val="0"/>
          <w:numId w:val="93"/>
        </w:numPr>
        <w:ind w:left="1440" w:hanging="360"/>
        <w:rPr>
          <w:sz w:val="24"/>
          <w:szCs w:val="24"/>
        </w:rPr>
      </w:pPr>
      <w:r w:rsidDel="00000000" w:rsidR="00000000" w:rsidRPr="00000000">
        <w:rPr>
          <w:sz w:val="24"/>
          <w:szCs w:val="24"/>
          <w:rtl w:val="0"/>
        </w:rPr>
        <w:t xml:space="preserve">Lasso Regression gave slightly lower performance than Linear and Ridge models.</w:t>
      </w:r>
    </w:p>
    <w:p w:rsidR="00000000" w:rsidDel="00000000" w:rsidP="00000000" w:rsidRDefault="00000000" w:rsidRPr="00000000" w14:paraId="0000019E">
      <w:pPr>
        <w:ind w:left="1440" w:firstLine="0"/>
        <w:rPr>
          <w:sz w:val="24"/>
          <w:szCs w:val="24"/>
        </w:rPr>
      </w:pPr>
      <w:r w:rsidDel="00000000" w:rsidR="00000000" w:rsidRPr="00000000">
        <w:rPr>
          <w:sz w:val="24"/>
          <w:szCs w:val="24"/>
        </w:rPr>
        <w:drawing>
          <wp:inline distB="114300" distT="114300" distL="114300" distR="114300">
            <wp:extent cx="3286125" cy="962025"/>
            <wp:effectExtent b="0" l="0" r="0" t="0"/>
            <wp:docPr id="33"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286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numPr>
          <w:ilvl w:val="0"/>
          <w:numId w:val="87"/>
        </w:numPr>
        <w:ind w:left="720" w:hanging="360"/>
        <w:rPr>
          <w:b w:val="1"/>
          <w:bCs w:val="1"/>
          <w:sz w:val="24"/>
          <w:szCs w:val="24"/>
        </w:rPr>
      </w:pPr>
      <w:r w:rsidDel="00000000" w:rsidR="00000000" w:rsidRPr="00000000">
        <w:rPr>
          <w:b w:val="1"/>
          <w:bCs w:val="1"/>
          <w:sz w:val="24"/>
          <w:szCs w:val="24"/>
          <w:rtl w:val="0"/>
        </w:rPr>
        <w:t xml:space="preserve">Actual vs. Predicted Plot (Lasso Regression)</w:t>
      </w:r>
    </w:p>
    <w:p w:rsidR="00000000" w:rsidDel="00000000" w:rsidP="00000000" w:rsidRDefault="00000000" w:rsidRPr="00000000" w14:paraId="000001A1">
      <w:pPr>
        <w:rPr>
          <w:sz w:val="24"/>
          <w:szCs w:val="24"/>
        </w:rPr>
      </w:pPr>
      <w:r w:rsidDel="00000000" w:rsidR="00000000" w:rsidRPr="00000000">
        <w:rPr>
          <w:sz w:val="24"/>
          <w:szCs w:val="24"/>
          <w:rtl w:val="0"/>
        </w:rPr>
        <w:tab/>
      </w:r>
    </w:p>
    <w:p w:rsidR="00000000" w:rsidDel="00000000" w:rsidP="00000000" w:rsidRDefault="00000000" w:rsidRPr="00000000" w14:paraId="000001A2">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805113" cy="2236858"/>
            <wp:effectExtent b="0" l="0" r="0" t="0"/>
            <wp:docPr id="35"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2805113" cy="223685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numPr>
          <w:ilvl w:val="0"/>
          <w:numId w:val="75"/>
        </w:numPr>
        <w:ind w:left="1440" w:hanging="360"/>
        <w:rPr>
          <w:sz w:val="24"/>
          <w:szCs w:val="24"/>
        </w:rPr>
      </w:pPr>
      <w:r w:rsidDel="00000000" w:rsidR="00000000" w:rsidRPr="00000000">
        <w:rPr>
          <w:sz w:val="24"/>
          <w:szCs w:val="24"/>
          <w:rtl w:val="0"/>
        </w:rPr>
        <w:t xml:space="preserve">The scatter plot of actual vs. predicted values looks very similar to the previous models, showing that Lasso still predicts well, though with a bit more error.</w:t>
      </w:r>
    </w:p>
    <w:p w:rsidR="00000000" w:rsidDel="00000000" w:rsidP="00000000" w:rsidRDefault="00000000" w:rsidRPr="00000000" w14:paraId="000001A4">
      <w:pPr>
        <w:ind w:left="1440" w:firstLine="0"/>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ab/>
      </w:r>
    </w:p>
    <w:p w:rsidR="00000000" w:rsidDel="00000000" w:rsidP="00000000" w:rsidRDefault="00000000" w:rsidRPr="00000000" w14:paraId="000001A6">
      <w:pPr>
        <w:numPr>
          <w:ilvl w:val="0"/>
          <w:numId w:val="28"/>
        </w:numPr>
        <w:ind w:left="720" w:hanging="360"/>
        <w:rPr>
          <w:b w:val="1"/>
          <w:bCs w:val="1"/>
          <w:sz w:val="24"/>
          <w:szCs w:val="24"/>
        </w:rPr>
      </w:pPr>
      <w:r w:rsidDel="00000000" w:rsidR="00000000" w:rsidRPr="00000000">
        <w:rPr>
          <w:b w:val="1"/>
          <w:bCs w:val="1"/>
          <w:sz w:val="24"/>
          <w:szCs w:val="24"/>
          <w:rtl w:val="0"/>
        </w:rPr>
        <w:t xml:space="preserve">Support Vector Regression (SVR)</w:t>
      </w:r>
    </w:p>
    <w:p w:rsidR="00000000" w:rsidDel="00000000" w:rsidP="00000000" w:rsidRDefault="00000000" w:rsidRPr="00000000" w14:paraId="000001A7">
      <w:pPr>
        <w:numPr>
          <w:ilvl w:val="0"/>
          <w:numId w:val="51"/>
        </w:numPr>
        <w:ind w:left="1440" w:hanging="360"/>
        <w:rPr>
          <w:sz w:val="24"/>
          <w:szCs w:val="24"/>
        </w:rPr>
      </w:pPr>
      <w:r w:rsidDel="00000000" w:rsidR="00000000" w:rsidRPr="00000000">
        <w:rPr>
          <w:sz w:val="24"/>
          <w:szCs w:val="24"/>
          <w:rtl w:val="0"/>
        </w:rPr>
        <w:t xml:space="preserve">SVR achieved the highest accuracy with R2 = 0.99, with the lowest error values among all models.</w:t>
      </w:r>
    </w:p>
    <w:p w:rsidR="00000000" w:rsidDel="00000000" w:rsidP="00000000" w:rsidRDefault="00000000" w:rsidRPr="00000000" w14:paraId="000001A8">
      <w:pPr>
        <w:ind w:left="1440" w:firstLine="0"/>
        <w:rPr>
          <w:sz w:val="24"/>
          <w:szCs w:val="24"/>
        </w:rPr>
      </w:pPr>
      <w:r w:rsidDel="00000000" w:rsidR="00000000" w:rsidRPr="00000000">
        <w:rPr>
          <w:sz w:val="24"/>
          <w:szCs w:val="24"/>
        </w:rPr>
        <w:drawing>
          <wp:inline distB="114300" distT="114300" distL="114300" distR="114300">
            <wp:extent cx="3162300" cy="933450"/>
            <wp:effectExtent b="0" l="0" r="0" t="0"/>
            <wp:docPr id="50"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31623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ab/>
      </w:r>
    </w:p>
    <w:p w:rsidR="00000000" w:rsidDel="00000000" w:rsidP="00000000" w:rsidRDefault="00000000" w:rsidRPr="00000000" w14:paraId="000001AA">
      <w:pPr>
        <w:numPr>
          <w:ilvl w:val="0"/>
          <w:numId w:val="3"/>
        </w:numPr>
        <w:ind w:left="1440" w:hanging="360"/>
        <w:rPr>
          <w:sz w:val="24"/>
          <w:szCs w:val="24"/>
        </w:rPr>
      </w:pPr>
      <w:r w:rsidDel="00000000" w:rsidR="00000000" w:rsidRPr="00000000">
        <w:rPr>
          <w:sz w:val="24"/>
          <w:szCs w:val="24"/>
          <w:rtl w:val="0"/>
        </w:rPr>
        <w:t xml:space="preserve">SVR has outperformed Linear, Ridge, and Lasso models in terms of accuracy.</w:t>
      </w:r>
    </w:p>
    <w:p w:rsidR="00000000" w:rsidDel="00000000" w:rsidP="00000000" w:rsidRDefault="00000000" w:rsidRPr="00000000" w14:paraId="000001AB">
      <w:pPr>
        <w:rPr>
          <w:sz w:val="24"/>
          <w:szCs w:val="24"/>
        </w:rPr>
      </w:pPr>
      <w:r w:rsidDel="00000000" w:rsidR="00000000" w:rsidRPr="00000000">
        <w:rPr>
          <w:sz w:val="24"/>
          <w:szCs w:val="24"/>
          <w:rtl w:val="0"/>
        </w:rPr>
        <w:tab/>
      </w:r>
    </w:p>
    <w:p w:rsidR="00000000" w:rsidDel="00000000" w:rsidP="00000000" w:rsidRDefault="00000000" w:rsidRPr="00000000" w14:paraId="000001AC">
      <w:pPr>
        <w:numPr>
          <w:ilvl w:val="0"/>
          <w:numId w:val="55"/>
        </w:numPr>
        <w:ind w:left="720" w:hanging="360"/>
        <w:rPr>
          <w:sz w:val="24"/>
          <w:szCs w:val="24"/>
        </w:rPr>
      </w:pPr>
      <w:r w:rsidDel="00000000" w:rsidR="00000000" w:rsidRPr="00000000">
        <w:rPr>
          <w:b w:val="1"/>
          <w:bCs w:val="1"/>
          <w:sz w:val="24"/>
          <w:szCs w:val="24"/>
          <w:rtl w:val="0"/>
        </w:rPr>
        <w:t xml:space="preserve">Actual vs. Predicted Plot (SVR Regression)</w:t>
      </w:r>
    </w:p>
    <w:p w:rsidR="00000000" w:rsidDel="00000000" w:rsidP="00000000" w:rsidRDefault="00000000" w:rsidRPr="00000000" w14:paraId="000001AD">
      <w:pPr>
        <w:ind w:left="720" w:firstLine="0"/>
        <w:rPr>
          <w:b w:val="1"/>
          <w:bCs w:val="1"/>
          <w:sz w:val="24"/>
          <w:szCs w:val="24"/>
        </w:rPr>
      </w:pPr>
      <w:r w:rsidDel="00000000" w:rsidR="00000000" w:rsidRPr="00000000">
        <w:rPr>
          <w:rtl w:val="0"/>
        </w:rPr>
      </w:r>
    </w:p>
    <w:p w:rsidR="00000000" w:rsidDel="00000000" w:rsidP="00000000" w:rsidRDefault="00000000" w:rsidRPr="00000000" w14:paraId="000001AE">
      <w:pPr>
        <w:ind w:left="720" w:firstLine="0"/>
        <w:rPr>
          <w:b w:val="1"/>
          <w:bCs w:val="1"/>
          <w:sz w:val="24"/>
          <w:szCs w:val="24"/>
        </w:rPr>
      </w:pPr>
      <w:r w:rsidDel="00000000" w:rsidR="00000000" w:rsidRPr="00000000">
        <w:rPr>
          <w:b w:val="1"/>
          <w:bCs w:val="1"/>
          <w:sz w:val="24"/>
          <w:szCs w:val="24"/>
        </w:rPr>
        <w:drawing>
          <wp:inline distB="114300" distT="114300" distL="114300" distR="114300">
            <wp:extent cx="2481263" cy="1973353"/>
            <wp:effectExtent b="0" l="0" r="0" t="0"/>
            <wp:docPr id="21"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2481263" cy="197335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41"/>
        </w:numPr>
        <w:spacing w:line="360" w:lineRule="auto"/>
        <w:ind w:left="1440" w:hanging="360"/>
        <w:rPr>
          <w:sz w:val="24"/>
          <w:szCs w:val="24"/>
        </w:rPr>
      </w:pPr>
      <w:r w:rsidDel="00000000" w:rsidR="00000000" w:rsidRPr="00000000">
        <w:rPr>
          <w:sz w:val="24"/>
          <w:szCs w:val="24"/>
          <w:rtl w:val="0"/>
        </w:rPr>
        <w:t xml:space="preserve">The scatter plot is mostly similar to previous models.</w:t>
      </w:r>
    </w:p>
    <w:p w:rsidR="00000000" w:rsidDel="00000000" w:rsidP="00000000" w:rsidRDefault="00000000" w:rsidRPr="00000000" w14:paraId="000001B0">
      <w:pPr>
        <w:numPr>
          <w:ilvl w:val="0"/>
          <w:numId w:val="41"/>
        </w:numPr>
        <w:spacing w:line="360" w:lineRule="auto"/>
        <w:ind w:left="1440" w:hanging="360"/>
        <w:rPr>
          <w:sz w:val="24"/>
          <w:szCs w:val="24"/>
        </w:rPr>
      </w:pPr>
      <w:r w:rsidDel="00000000" w:rsidR="00000000" w:rsidRPr="00000000">
        <w:rPr>
          <w:sz w:val="24"/>
          <w:szCs w:val="24"/>
          <w:rtl w:val="0"/>
        </w:rPr>
        <w:t xml:space="preserve">While its prediction plot is nearly perfect, a few scattered points at the lower range suggest minor variance in low-weight predictions.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numPr>
          <w:ilvl w:val="0"/>
          <w:numId w:val="28"/>
        </w:numPr>
        <w:ind w:left="720" w:hanging="360"/>
        <w:rPr>
          <w:b w:val="1"/>
          <w:bCs w:val="1"/>
          <w:sz w:val="24"/>
          <w:szCs w:val="24"/>
        </w:rPr>
      </w:pPr>
      <w:r w:rsidDel="00000000" w:rsidR="00000000" w:rsidRPr="00000000">
        <w:rPr>
          <w:b w:val="1"/>
          <w:bCs w:val="1"/>
          <w:sz w:val="24"/>
          <w:szCs w:val="24"/>
          <w:rtl w:val="0"/>
        </w:rPr>
        <w:t xml:space="preserve">Random Forest Regressor</w:t>
      </w:r>
    </w:p>
    <w:p w:rsidR="00000000" w:rsidDel="00000000" w:rsidP="00000000" w:rsidRDefault="00000000" w:rsidRPr="00000000" w14:paraId="000001B4">
      <w:pPr>
        <w:rPr>
          <w:sz w:val="24"/>
          <w:szCs w:val="24"/>
        </w:rPr>
      </w:pPr>
      <w:r w:rsidDel="00000000" w:rsidR="00000000" w:rsidRPr="00000000">
        <w:rPr>
          <w:sz w:val="24"/>
          <w:szCs w:val="24"/>
          <w:rtl w:val="0"/>
        </w:rPr>
        <w:tab/>
      </w:r>
    </w:p>
    <w:p w:rsidR="00000000" w:rsidDel="00000000" w:rsidP="00000000" w:rsidRDefault="00000000" w:rsidRPr="00000000" w14:paraId="000001B5">
      <w:pPr>
        <w:numPr>
          <w:ilvl w:val="0"/>
          <w:numId w:val="69"/>
        </w:numPr>
        <w:spacing w:line="360" w:lineRule="auto"/>
        <w:ind w:left="1440" w:hanging="360"/>
        <w:rPr>
          <w:sz w:val="24"/>
          <w:szCs w:val="24"/>
        </w:rPr>
      </w:pPr>
      <w:r w:rsidDel="00000000" w:rsidR="00000000" w:rsidRPr="00000000">
        <w:rPr>
          <w:sz w:val="24"/>
          <w:szCs w:val="24"/>
          <w:rtl w:val="0"/>
        </w:rPr>
        <w:t xml:space="preserve">Random Forest Regressor has also performed very well, even better than SVR in terms of error metrics.</w:t>
      </w:r>
    </w:p>
    <w:p w:rsidR="00000000" w:rsidDel="00000000" w:rsidP="00000000" w:rsidRDefault="00000000" w:rsidRPr="00000000" w14:paraId="000001B6">
      <w:pPr>
        <w:numPr>
          <w:ilvl w:val="0"/>
          <w:numId w:val="69"/>
        </w:numPr>
        <w:spacing w:line="360" w:lineRule="auto"/>
        <w:ind w:left="1440" w:hanging="360"/>
        <w:rPr>
          <w:sz w:val="24"/>
          <w:szCs w:val="24"/>
        </w:rPr>
      </w:pPr>
      <w:r w:rsidDel="00000000" w:rsidR="00000000" w:rsidRPr="00000000">
        <w:rPr>
          <w:sz w:val="24"/>
          <w:szCs w:val="24"/>
          <w:rtl w:val="0"/>
        </w:rPr>
        <w:t xml:space="preserve">This is the lowest error among all models tested, indicating excellent predictive power.</w:t>
      </w:r>
    </w:p>
    <w:p w:rsidR="00000000" w:rsidDel="00000000" w:rsidP="00000000" w:rsidRDefault="00000000" w:rsidRPr="00000000" w14:paraId="000001B7">
      <w:pPr>
        <w:ind w:left="1440" w:firstLine="0"/>
        <w:rPr>
          <w:sz w:val="24"/>
          <w:szCs w:val="24"/>
        </w:rPr>
      </w:pPr>
      <w:r w:rsidDel="00000000" w:rsidR="00000000" w:rsidRPr="00000000">
        <w:rPr>
          <w:rtl w:val="0"/>
        </w:rPr>
      </w:r>
    </w:p>
    <w:p w:rsidR="00000000" w:rsidDel="00000000" w:rsidP="00000000" w:rsidRDefault="00000000" w:rsidRPr="00000000" w14:paraId="000001B8">
      <w:pPr>
        <w:ind w:left="1440" w:firstLine="0"/>
        <w:rPr>
          <w:sz w:val="24"/>
          <w:szCs w:val="24"/>
        </w:rPr>
      </w:pPr>
      <w:r w:rsidDel="00000000" w:rsidR="00000000" w:rsidRPr="00000000">
        <w:rPr>
          <w:sz w:val="24"/>
          <w:szCs w:val="24"/>
        </w:rPr>
        <w:drawing>
          <wp:inline distB="114300" distT="114300" distL="114300" distR="114300">
            <wp:extent cx="3124200" cy="952500"/>
            <wp:effectExtent b="0" l="0" r="0" t="0"/>
            <wp:docPr id="6"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3124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1440" w:firstLine="0"/>
        <w:rPr>
          <w:sz w:val="24"/>
          <w:szCs w:val="24"/>
        </w:rPr>
      </w:pPr>
      <w:r w:rsidDel="00000000" w:rsidR="00000000" w:rsidRPr="00000000">
        <w:rPr>
          <w:rtl w:val="0"/>
        </w:rPr>
      </w:r>
    </w:p>
    <w:p w:rsidR="00000000" w:rsidDel="00000000" w:rsidP="00000000" w:rsidRDefault="00000000" w:rsidRPr="00000000" w14:paraId="000001BA">
      <w:pPr>
        <w:numPr>
          <w:ilvl w:val="0"/>
          <w:numId w:val="50"/>
        </w:numPr>
        <w:ind w:left="1440" w:hanging="360"/>
        <w:rPr>
          <w:sz w:val="24"/>
          <w:szCs w:val="24"/>
        </w:rPr>
      </w:pPr>
      <w:r w:rsidDel="00000000" w:rsidR="00000000" w:rsidRPr="00000000">
        <w:rPr>
          <w:sz w:val="24"/>
          <w:szCs w:val="24"/>
          <w:rtl w:val="0"/>
        </w:rPr>
        <w:t xml:space="preserve">Random Forest is a very strong model for this dataset, with top-level accuracy.</w:t>
      </w:r>
    </w:p>
    <w:p w:rsidR="00000000" w:rsidDel="00000000" w:rsidP="00000000" w:rsidRDefault="00000000" w:rsidRPr="00000000" w14:paraId="000001BB">
      <w:pPr>
        <w:ind w:left="1440" w:firstLine="0"/>
        <w:rPr>
          <w:sz w:val="24"/>
          <w:szCs w:val="24"/>
        </w:rPr>
      </w:pPr>
      <w:r w:rsidDel="00000000" w:rsidR="00000000" w:rsidRPr="00000000">
        <w:rPr>
          <w:rtl w:val="0"/>
        </w:rPr>
      </w:r>
    </w:p>
    <w:p w:rsidR="00000000" w:rsidDel="00000000" w:rsidP="00000000" w:rsidRDefault="00000000" w:rsidRPr="00000000" w14:paraId="000001BC">
      <w:pPr>
        <w:numPr>
          <w:ilvl w:val="0"/>
          <w:numId w:val="78"/>
        </w:numPr>
        <w:ind w:left="720" w:hanging="360"/>
        <w:rPr>
          <w:sz w:val="24"/>
          <w:szCs w:val="24"/>
        </w:rPr>
      </w:pPr>
      <w:r w:rsidDel="00000000" w:rsidR="00000000" w:rsidRPr="00000000">
        <w:rPr>
          <w:b w:val="1"/>
          <w:bCs w:val="1"/>
          <w:sz w:val="24"/>
          <w:szCs w:val="24"/>
          <w:rtl w:val="0"/>
        </w:rPr>
        <w:t xml:space="preserve">Actual vs. Predicted Plot (Random Forest Regressor)</w:t>
      </w:r>
    </w:p>
    <w:p w:rsidR="00000000" w:rsidDel="00000000" w:rsidP="00000000" w:rsidRDefault="00000000" w:rsidRPr="00000000" w14:paraId="000001BD">
      <w:pPr>
        <w:ind w:left="720" w:firstLine="0"/>
        <w:rPr>
          <w:b w:val="1"/>
          <w:bCs w:val="1"/>
          <w:sz w:val="24"/>
          <w:szCs w:val="24"/>
        </w:rPr>
      </w:pPr>
      <w:r w:rsidDel="00000000" w:rsidR="00000000" w:rsidRPr="00000000">
        <w:rPr>
          <w:rtl w:val="0"/>
        </w:rPr>
      </w:r>
    </w:p>
    <w:p w:rsidR="00000000" w:rsidDel="00000000" w:rsidP="00000000" w:rsidRDefault="00000000" w:rsidRPr="00000000" w14:paraId="000001BE">
      <w:pPr>
        <w:ind w:left="720" w:firstLine="0"/>
        <w:rPr>
          <w:b w:val="1"/>
          <w:bCs w:val="1"/>
          <w:sz w:val="24"/>
          <w:szCs w:val="24"/>
        </w:rPr>
      </w:pPr>
      <w:r w:rsidDel="00000000" w:rsidR="00000000" w:rsidRPr="00000000">
        <w:rPr>
          <w:b w:val="1"/>
          <w:bCs w:val="1"/>
          <w:sz w:val="24"/>
          <w:szCs w:val="24"/>
        </w:rPr>
        <w:drawing>
          <wp:inline distB="114300" distT="114300" distL="114300" distR="114300">
            <wp:extent cx="2812988" cy="2243138"/>
            <wp:effectExtent b="0" l="0" r="0" t="0"/>
            <wp:docPr id="36"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812988"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76"/>
        </w:numPr>
        <w:spacing w:line="360" w:lineRule="auto"/>
        <w:ind w:left="1440" w:hanging="360"/>
        <w:rPr>
          <w:sz w:val="24"/>
          <w:szCs w:val="24"/>
        </w:rPr>
      </w:pPr>
      <w:r w:rsidDel="00000000" w:rsidR="00000000" w:rsidRPr="00000000">
        <w:rPr>
          <w:sz w:val="24"/>
          <w:szCs w:val="24"/>
          <w:rtl w:val="0"/>
        </w:rPr>
        <w:t xml:space="preserve">The plot shows a strong match between actual and predicted values.</w:t>
      </w:r>
    </w:p>
    <w:p w:rsidR="00000000" w:rsidDel="00000000" w:rsidP="00000000" w:rsidRDefault="00000000" w:rsidRPr="00000000" w14:paraId="000001C0">
      <w:pPr>
        <w:numPr>
          <w:ilvl w:val="0"/>
          <w:numId w:val="76"/>
        </w:numPr>
        <w:spacing w:line="360" w:lineRule="auto"/>
        <w:ind w:left="1440" w:hanging="360"/>
        <w:rPr>
          <w:sz w:val="24"/>
          <w:szCs w:val="24"/>
        </w:rPr>
      </w:pPr>
      <w:r w:rsidDel="00000000" w:rsidR="00000000" w:rsidRPr="00000000">
        <w:rPr>
          <w:sz w:val="24"/>
          <w:szCs w:val="24"/>
          <w:rtl w:val="0"/>
        </w:rPr>
        <w:t xml:space="preserve">A few predictions in the lower right region are less scattered than in SVR, showing slightly better consistency in low-weight predictions.</w:t>
      </w:r>
    </w:p>
    <w:p w:rsidR="00000000" w:rsidDel="00000000" w:rsidP="00000000" w:rsidRDefault="00000000" w:rsidRPr="00000000" w14:paraId="000001C1">
      <w:pPr>
        <w:numPr>
          <w:ilvl w:val="0"/>
          <w:numId w:val="76"/>
        </w:numPr>
        <w:spacing w:line="360" w:lineRule="auto"/>
        <w:ind w:left="1440" w:hanging="360"/>
        <w:rPr>
          <w:sz w:val="24"/>
          <w:szCs w:val="24"/>
        </w:rPr>
      </w:pPr>
      <w:r w:rsidDel="00000000" w:rsidR="00000000" w:rsidRPr="00000000">
        <w:rPr>
          <w:sz w:val="24"/>
          <w:szCs w:val="24"/>
          <w:rtl w:val="0"/>
        </w:rPr>
        <w:t xml:space="preserve">This suggests that Random Forest handles both high and low ranges very effectively.</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numPr>
          <w:ilvl w:val="0"/>
          <w:numId w:val="28"/>
        </w:numPr>
        <w:ind w:left="720" w:hanging="360"/>
        <w:rPr>
          <w:b w:val="1"/>
          <w:bCs w:val="1"/>
          <w:sz w:val="24"/>
          <w:szCs w:val="24"/>
        </w:rPr>
      </w:pPr>
      <w:r w:rsidDel="00000000" w:rsidR="00000000" w:rsidRPr="00000000">
        <w:rPr>
          <w:b w:val="1"/>
          <w:bCs w:val="1"/>
          <w:sz w:val="24"/>
          <w:szCs w:val="24"/>
          <w:rtl w:val="0"/>
        </w:rPr>
        <w:t xml:space="preserve">Model Comparison (R2 Score on Test Data)</w:t>
      </w:r>
    </w:p>
    <w:p w:rsidR="00000000" w:rsidDel="00000000" w:rsidP="00000000" w:rsidRDefault="00000000" w:rsidRPr="00000000" w14:paraId="000001C4">
      <w:pPr>
        <w:ind w:left="720" w:firstLine="0"/>
        <w:rPr>
          <w:b w:val="1"/>
          <w:bCs w:val="1"/>
          <w:sz w:val="24"/>
          <w:szCs w:val="24"/>
        </w:rPr>
      </w:pPr>
      <w:r w:rsidDel="00000000" w:rsidR="00000000" w:rsidRPr="00000000">
        <w:rPr>
          <w:rtl w:val="0"/>
        </w:rPr>
      </w:r>
    </w:p>
    <w:p w:rsidR="00000000" w:rsidDel="00000000" w:rsidP="00000000" w:rsidRDefault="00000000" w:rsidRPr="00000000" w14:paraId="000001C5">
      <w:pPr>
        <w:ind w:left="720" w:firstLine="720"/>
        <w:rPr>
          <w:b w:val="1"/>
          <w:bCs w:val="1"/>
          <w:sz w:val="24"/>
          <w:szCs w:val="24"/>
        </w:rPr>
      </w:pPr>
      <w:r w:rsidDel="00000000" w:rsidR="00000000" w:rsidRPr="00000000">
        <w:rPr>
          <w:b w:val="1"/>
          <w:bCs w:val="1"/>
          <w:sz w:val="24"/>
          <w:szCs w:val="24"/>
        </w:rPr>
        <w:drawing>
          <wp:inline distB="114300" distT="114300" distL="114300" distR="114300">
            <wp:extent cx="3171825" cy="923925"/>
            <wp:effectExtent b="0" l="0" r="0" t="0"/>
            <wp:docPr id="38"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31718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left="1440" w:firstLine="0"/>
        <w:rPr>
          <w:b w:val="1"/>
          <w:bCs w:val="1"/>
          <w:sz w:val="24"/>
          <w:szCs w:val="24"/>
        </w:rPr>
      </w:pPr>
      <w:r w:rsidDel="00000000" w:rsidR="00000000" w:rsidRPr="00000000">
        <w:rPr>
          <w:rtl w:val="0"/>
        </w:rPr>
      </w:r>
    </w:p>
    <w:p w:rsidR="00000000" w:rsidDel="00000000" w:rsidP="00000000" w:rsidRDefault="00000000" w:rsidRPr="00000000" w14:paraId="000001C7">
      <w:pPr>
        <w:numPr>
          <w:ilvl w:val="0"/>
          <w:numId w:val="15"/>
        </w:numPr>
        <w:spacing w:line="360" w:lineRule="auto"/>
        <w:ind w:left="1440" w:hanging="360"/>
        <w:rPr>
          <w:sz w:val="24"/>
          <w:szCs w:val="24"/>
        </w:rPr>
      </w:pPr>
      <w:r w:rsidDel="00000000" w:rsidR="00000000" w:rsidRPr="00000000">
        <w:rPr>
          <w:sz w:val="24"/>
          <w:szCs w:val="24"/>
          <w:rtl w:val="0"/>
        </w:rPr>
        <w:t xml:space="preserve">Random Forest gave the best results, with an R² score of 0.9935, making it the most accurate model overall.</w:t>
      </w:r>
    </w:p>
    <w:p w:rsidR="00000000" w:rsidDel="00000000" w:rsidP="00000000" w:rsidRDefault="00000000" w:rsidRPr="00000000" w14:paraId="000001C8">
      <w:pPr>
        <w:numPr>
          <w:ilvl w:val="0"/>
          <w:numId w:val="15"/>
        </w:numPr>
        <w:spacing w:line="360" w:lineRule="auto"/>
        <w:ind w:left="1440" w:hanging="360"/>
        <w:rPr>
          <w:sz w:val="24"/>
          <w:szCs w:val="24"/>
        </w:rPr>
      </w:pPr>
      <w:r w:rsidDel="00000000" w:rsidR="00000000" w:rsidRPr="00000000">
        <w:rPr>
          <w:sz w:val="24"/>
          <w:szCs w:val="24"/>
          <w:rtl w:val="0"/>
        </w:rPr>
        <w:t xml:space="preserve">SVR followed closely with 0.9890, also a very strong performer.</w:t>
      </w:r>
    </w:p>
    <w:p w:rsidR="00000000" w:rsidDel="00000000" w:rsidP="00000000" w:rsidRDefault="00000000" w:rsidRPr="00000000" w14:paraId="000001C9">
      <w:pPr>
        <w:numPr>
          <w:ilvl w:val="0"/>
          <w:numId w:val="15"/>
        </w:numPr>
        <w:spacing w:line="360" w:lineRule="auto"/>
        <w:ind w:left="1440" w:hanging="360"/>
        <w:rPr>
          <w:sz w:val="24"/>
          <w:szCs w:val="24"/>
        </w:rPr>
      </w:pPr>
      <w:r w:rsidDel="00000000" w:rsidR="00000000" w:rsidRPr="00000000">
        <w:rPr>
          <w:sz w:val="24"/>
          <w:szCs w:val="24"/>
          <w:rtl w:val="0"/>
        </w:rPr>
        <w:t xml:space="preserve">Ridge Regression did well with 0.9769, while Lasso was a bit lower at 0.9658.</w:t>
      </w:r>
    </w:p>
    <w:p w:rsidR="00000000" w:rsidDel="00000000" w:rsidP="00000000" w:rsidRDefault="00000000" w:rsidRPr="00000000" w14:paraId="000001CA">
      <w:pPr>
        <w:numPr>
          <w:ilvl w:val="0"/>
          <w:numId w:val="15"/>
        </w:numPr>
        <w:spacing w:line="360" w:lineRule="auto"/>
        <w:ind w:left="1440" w:hanging="360"/>
        <w:rPr>
          <w:sz w:val="24"/>
          <w:szCs w:val="24"/>
        </w:rPr>
      </w:pPr>
      <w:r w:rsidDel="00000000" w:rsidR="00000000" w:rsidRPr="00000000">
        <w:rPr>
          <w:sz w:val="24"/>
          <w:szCs w:val="24"/>
          <w:rtl w:val="0"/>
        </w:rPr>
        <w:t xml:space="preserve">Overall, this shows that advanced models like Random Forest and SVR handle this data better than the more basic linear models.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b w:val="1"/>
          <w:bCs w:val="1"/>
          <w:sz w:val="25"/>
          <w:szCs w:val="25"/>
          <w:highlight w:val="white"/>
        </w:rPr>
      </w:pPr>
      <w:r w:rsidDel="00000000" w:rsidR="00000000" w:rsidRPr="00000000">
        <w:rPr>
          <w:b w:val="1"/>
          <w:bCs w:val="1"/>
          <w:sz w:val="26"/>
          <w:szCs w:val="26"/>
          <w:rtl w:val="0"/>
        </w:rPr>
        <w:t xml:space="preserve">2)</w:t>
      </w:r>
      <w:r w:rsidDel="00000000" w:rsidR="00000000" w:rsidRPr="00000000">
        <w:rPr>
          <w:b w:val="1"/>
          <w:bCs w:val="1"/>
          <w:sz w:val="26"/>
          <w:szCs w:val="26"/>
          <w:u w:val="single"/>
          <w:rtl w:val="0"/>
        </w:rPr>
        <w:t xml:space="preserve"> </w:t>
      </w:r>
      <w:r w:rsidDel="00000000" w:rsidR="00000000" w:rsidRPr="00000000">
        <w:rPr>
          <w:b w:val="1"/>
          <w:bCs w:val="1"/>
          <w:sz w:val="26"/>
          <w:szCs w:val="26"/>
          <w:highlight w:val="white"/>
          <w:u w:val="single"/>
          <w:rtl w:val="0"/>
        </w:rPr>
        <w:t xml:space="preserve">Model Tuning and business implication</w:t>
      </w:r>
      <w:r w:rsidDel="00000000" w:rsidR="00000000" w:rsidRPr="00000000">
        <w:rPr>
          <w:rtl w:val="0"/>
        </w:rPr>
      </w:r>
    </w:p>
    <w:p w:rsidR="00000000" w:rsidDel="00000000" w:rsidP="00000000" w:rsidRDefault="00000000" w:rsidRPr="00000000" w14:paraId="000001CE">
      <w:pPr>
        <w:ind w:firstLine="720"/>
        <w:rPr>
          <w:b w:val="1"/>
          <w:bCs w:val="1"/>
          <w:sz w:val="25"/>
          <w:szCs w:val="25"/>
          <w:highlight w:val="white"/>
        </w:rPr>
      </w:pPr>
      <w:r w:rsidDel="00000000" w:rsidR="00000000" w:rsidRPr="00000000">
        <w:rPr>
          <w:rtl w:val="0"/>
        </w:rPr>
      </w:r>
    </w:p>
    <w:p w:rsidR="00000000" w:rsidDel="00000000" w:rsidP="00000000" w:rsidRDefault="00000000" w:rsidRPr="00000000" w14:paraId="000001CF">
      <w:pPr>
        <w:numPr>
          <w:ilvl w:val="0"/>
          <w:numId w:val="22"/>
        </w:numPr>
        <w:ind w:left="720" w:hanging="360"/>
        <w:rPr>
          <w:b w:val="1"/>
          <w:bCs w:val="1"/>
          <w:sz w:val="24"/>
          <w:szCs w:val="24"/>
          <w:highlight w:val="white"/>
        </w:rPr>
      </w:pPr>
      <w:r w:rsidDel="00000000" w:rsidR="00000000" w:rsidRPr="00000000">
        <w:rPr>
          <w:b w:val="1"/>
          <w:bCs w:val="1"/>
          <w:sz w:val="24"/>
          <w:szCs w:val="24"/>
          <w:highlight w:val="white"/>
          <w:rtl w:val="0"/>
        </w:rPr>
        <w:t xml:space="preserve"> Ensemble Modelling (Random Forest Regressor)</w:t>
      </w:r>
    </w:p>
    <w:p w:rsidR="00000000" w:rsidDel="00000000" w:rsidP="00000000" w:rsidRDefault="00000000" w:rsidRPr="00000000" w14:paraId="000001D0">
      <w:pPr>
        <w:rPr>
          <w:sz w:val="24"/>
          <w:szCs w:val="24"/>
          <w:highlight w:val="white"/>
        </w:rPr>
      </w:pPr>
      <w:r w:rsidDel="00000000" w:rsidR="00000000" w:rsidRPr="00000000">
        <w:rPr>
          <w:rtl w:val="0"/>
        </w:rPr>
      </w:r>
    </w:p>
    <w:p w:rsidR="00000000" w:rsidDel="00000000" w:rsidP="00000000" w:rsidRDefault="00000000" w:rsidRPr="00000000" w14:paraId="000001D1">
      <w:pPr>
        <w:numPr>
          <w:ilvl w:val="0"/>
          <w:numId w:val="47"/>
        </w:numPr>
        <w:spacing w:after="0" w:afterAutospacing="0" w:line="360" w:lineRule="auto"/>
        <w:ind w:left="720" w:hanging="360"/>
        <w:rPr>
          <w:sz w:val="24"/>
          <w:szCs w:val="24"/>
          <w:highlight w:val="white"/>
        </w:rPr>
      </w:pPr>
      <w:r w:rsidDel="00000000" w:rsidR="00000000" w:rsidRPr="00000000">
        <w:rPr>
          <w:sz w:val="24"/>
          <w:szCs w:val="24"/>
          <w:highlight w:val="white"/>
          <w:rtl w:val="0"/>
        </w:rPr>
        <w:t xml:space="preserve">To improve prediction accuracy and avoid overfitting, we used Random Forest, an ensemble model that combines many decision trees.</w:t>
      </w:r>
    </w:p>
    <w:p w:rsidR="00000000" w:rsidDel="00000000" w:rsidP="00000000" w:rsidRDefault="00000000" w:rsidRPr="00000000" w14:paraId="000001D2">
      <w:pPr>
        <w:numPr>
          <w:ilvl w:val="0"/>
          <w:numId w:val="47"/>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This model gave excellent results even before tuning and was the best fit for our business problem.  </w:t>
        <w:tab/>
        <w:br w:type="textWrapping"/>
      </w:r>
    </w:p>
    <w:p w:rsidR="00000000" w:rsidDel="00000000" w:rsidP="00000000" w:rsidRDefault="00000000" w:rsidRPr="00000000" w14:paraId="000001D3">
      <w:pPr>
        <w:numPr>
          <w:ilvl w:val="0"/>
          <w:numId w:val="22"/>
        </w:numPr>
        <w:spacing w:after="240" w:before="0" w:beforeAutospacing="0" w:lineRule="auto"/>
        <w:ind w:left="720" w:hanging="360"/>
        <w:rPr>
          <w:b w:val="1"/>
          <w:bCs w:val="1"/>
          <w:sz w:val="24"/>
          <w:szCs w:val="24"/>
          <w:highlight w:val="white"/>
        </w:rPr>
      </w:pPr>
      <w:r w:rsidDel="00000000" w:rsidR="00000000" w:rsidRPr="00000000">
        <w:rPr>
          <w:b w:val="1"/>
          <w:bCs w:val="1"/>
          <w:sz w:val="24"/>
          <w:szCs w:val="24"/>
          <w:highlight w:val="white"/>
          <w:rtl w:val="0"/>
        </w:rPr>
        <w:t xml:space="preserve">Model Tuning (GridSearchCV on Random Forest)</w:t>
      </w:r>
    </w:p>
    <w:p w:rsidR="00000000" w:rsidDel="00000000" w:rsidP="00000000" w:rsidRDefault="00000000" w:rsidRPr="00000000" w14:paraId="000001D4">
      <w:pPr>
        <w:rPr>
          <w:sz w:val="24"/>
          <w:szCs w:val="24"/>
          <w:highlight w:val="white"/>
        </w:rPr>
      </w:pPr>
      <w:r w:rsidDel="00000000" w:rsidR="00000000" w:rsidRPr="00000000">
        <w:rPr>
          <w:sz w:val="24"/>
          <w:szCs w:val="24"/>
          <w:highlight w:val="white"/>
        </w:rPr>
        <w:drawing>
          <wp:inline distB="114300" distT="114300" distL="114300" distR="114300">
            <wp:extent cx="5453063" cy="638175"/>
            <wp:effectExtent b="0" l="0" r="0" t="0"/>
            <wp:docPr id="22"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453063"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sz w:val="24"/>
          <w:szCs w:val="24"/>
          <w:highlight w:val="white"/>
        </w:rPr>
      </w:pPr>
      <w:r w:rsidDel="00000000" w:rsidR="00000000" w:rsidRPr="00000000">
        <w:rPr>
          <w:sz w:val="24"/>
          <w:szCs w:val="24"/>
          <w:highlight w:val="white"/>
          <w:rtl w:val="0"/>
        </w:rPr>
        <w:tab/>
      </w:r>
    </w:p>
    <w:p w:rsidR="00000000" w:rsidDel="00000000" w:rsidP="00000000" w:rsidRDefault="00000000" w:rsidRPr="00000000" w14:paraId="000001D6">
      <w:pPr>
        <w:numPr>
          <w:ilvl w:val="0"/>
          <w:numId w:val="6"/>
        </w:numPr>
        <w:spacing w:after="0" w:afterAutospacing="0" w:line="360" w:lineRule="auto"/>
        <w:ind w:left="720" w:hanging="360"/>
        <w:rPr>
          <w:sz w:val="24"/>
          <w:szCs w:val="24"/>
          <w:highlight w:val="white"/>
        </w:rPr>
      </w:pPr>
      <w:r w:rsidDel="00000000" w:rsidR="00000000" w:rsidRPr="00000000">
        <w:rPr>
          <w:sz w:val="24"/>
          <w:szCs w:val="24"/>
          <w:highlight w:val="white"/>
          <w:rtl w:val="0"/>
        </w:rPr>
        <w:t xml:space="preserve">We applied GridSearchCV to carefully tune the model. This involved testing 160 different parameter combinations using 10-fold cross-validation.</w:t>
      </w:r>
    </w:p>
    <w:p w:rsidR="00000000" w:rsidDel="00000000" w:rsidP="00000000" w:rsidRDefault="00000000" w:rsidRPr="00000000" w14:paraId="000001D7">
      <w:pPr>
        <w:numPr>
          <w:ilvl w:val="0"/>
          <w:numId w:val="6"/>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The above parameters significantly improved model performance.</w:t>
      </w:r>
    </w:p>
    <w:p w:rsidR="00000000" w:rsidDel="00000000" w:rsidP="00000000" w:rsidRDefault="00000000" w:rsidRPr="00000000" w14:paraId="000001D8">
      <w:pPr>
        <w:numPr>
          <w:ilvl w:val="1"/>
          <w:numId w:val="6"/>
        </w:numPr>
        <w:spacing w:line="360" w:lineRule="auto"/>
        <w:ind w:left="1440" w:hanging="360"/>
        <w:rPr>
          <w:sz w:val="24"/>
          <w:szCs w:val="24"/>
          <w:highlight w:val="white"/>
        </w:rPr>
      </w:pPr>
      <w:r w:rsidDel="00000000" w:rsidR="00000000" w:rsidRPr="00000000">
        <w:rPr>
          <w:sz w:val="24"/>
          <w:szCs w:val="24"/>
          <w:highlight w:val="white"/>
          <w:rtl w:val="0"/>
        </w:rPr>
        <w:t xml:space="preserve">Best Cross Validation R2 Score: 0.952</w:t>
      </w:r>
    </w:p>
    <w:p w:rsidR="00000000" w:rsidDel="00000000" w:rsidP="00000000" w:rsidRDefault="00000000" w:rsidRPr="00000000" w14:paraId="000001D9">
      <w:pPr>
        <w:numPr>
          <w:ilvl w:val="1"/>
          <w:numId w:val="6"/>
        </w:numPr>
        <w:spacing w:line="360" w:lineRule="auto"/>
        <w:ind w:left="1440" w:hanging="360"/>
        <w:rPr>
          <w:sz w:val="24"/>
          <w:szCs w:val="24"/>
          <w:highlight w:val="white"/>
        </w:rPr>
      </w:pPr>
      <w:r w:rsidDel="00000000" w:rsidR="00000000" w:rsidRPr="00000000">
        <w:rPr>
          <w:sz w:val="24"/>
          <w:szCs w:val="24"/>
          <w:highlight w:val="white"/>
          <w:rtl w:val="0"/>
        </w:rPr>
        <w:t xml:space="preserve">Test R2 Score: 0.955</w:t>
      </w:r>
    </w:p>
    <w:p w:rsidR="00000000" w:rsidDel="00000000" w:rsidP="00000000" w:rsidRDefault="00000000" w:rsidRPr="00000000" w14:paraId="000001DA">
      <w:pPr>
        <w:ind w:left="1440" w:firstLine="0"/>
        <w:rPr>
          <w:sz w:val="24"/>
          <w:szCs w:val="24"/>
          <w:highlight w:val="white"/>
        </w:rPr>
      </w:pPr>
      <w:r w:rsidDel="00000000" w:rsidR="00000000" w:rsidRPr="00000000">
        <w:rPr>
          <w:sz w:val="24"/>
          <w:szCs w:val="24"/>
          <w:highlight w:val="white"/>
        </w:rPr>
        <w:drawing>
          <wp:inline distB="114300" distT="114300" distL="114300" distR="114300">
            <wp:extent cx="2619375" cy="333375"/>
            <wp:effectExtent b="0" l="0" r="0" t="0"/>
            <wp:docPr id="5"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26193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DC">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DD">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DE">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DF">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E0">
      <w:pPr>
        <w:spacing w:after="240" w:before="240" w:lineRule="auto"/>
        <w:ind w:right="600" w:firstLine="720"/>
        <w:rPr>
          <w:b w:val="1"/>
          <w:bCs w:val="1"/>
          <w:sz w:val="24"/>
          <w:szCs w:val="24"/>
          <w:highlight w:val="white"/>
        </w:rPr>
      </w:pPr>
      <w:r w:rsidDel="00000000" w:rsidR="00000000" w:rsidRPr="00000000">
        <w:rPr>
          <w:rtl w:val="0"/>
        </w:rPr>
      </w:r>
    </w:p>
    <w:p w:rsidR="00000000" w:rsidDel="00000000" w:rsidP="00000000" w:rsidRDefault="00000000" w:rsidRPr="00000000" w14:paraId="000001E1">
      <w:pPr>
        <w:spacing w:after="240" w:before="240" w:lineRule="auto"/>
        <w:ind w:right="600" w:firstLine="720"/>
        <w:rPr>
          <w:b w:val="1"/>
          <w:bCs w:val="1"/>
          <w:sz w:val="24"/>
          <w:szCs w:val="24"/>
          <w:highlight w:val="white"/>
        </w:rPr>
      </w:pPr>
      <w:r w:rsidDel="00000000" w:rsidR="00000000" w:rsidRPr="00000000">
        <w:rPr>
          <w:b w:val="1"/>
          <w:bCs w:val="1"/>
          <w:sz w:val="24"/>
          <w:szCs w:val="24"/>
          <w:highlight w:val="white"/>
          <w:rtl w:val="0"/>
        </w:rPr>
        <w:t xml:space="preserve">Plot of Train vs Test Performance</w:t>
      </w:r>
    </w:p>
    <w:p w:rsidR="00000000" w:rsidDel="00000000" w:rsidP="00000000" w:rsidRDefault="00000000" w:rsidRPr="00000000" w14:paraId="000001E2">
      <w:pPr>
        <w:spacing w:after="240" w:before="240" w:lineRule="auto"/>
        <w:ind w:right="600" w:firstLine="72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2795588" cy="2247749"/>
            <wp:effectExtent b="0" l="0" r="0" t="0"/>
            <wp:docPr id="4"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2795588" cy="2247749"/>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2"/>
        </w:numPr>
        <w:spacing w:after="0" w:afterAutospacing="0" w:before="240" w:line="360" w:lineRule="auto"/>
        <w:ind w:left="1440" w:right="600" w:hanging="360"/>
        <w:rPr>
          <w:sz w:val="24"/>
          <w:szCs w:val="24"/>
          <w:highlight w:val="white"/>
        </w:rPr>
      </w:pPr>
      <w:r w:rsidDel="00000000" w:rsidR="00000000" w:rsidRPr="00000000">
        <w:rPr>
          <w:sz w:val="24"/>
          <w:szCs w:val="24"/>
          <w:highlight w:val="white"/>
          <w:rtl w:val="0"/>
        </w:rPr>
        <w:t xml:space="preserve">This plot shows how the model performed on training and test sets during hyperparameter tuning. The closeness of the curves indicates low overfitting and a stable model.</w:t>
      </w:r>
    </w:p>
    <w:p w:rsidR="00000000" w:rsidDel="00000000" w:rsidP="00000000" w:rsidRDefault="00000000" w:rsidRPr="00000000" w14:paraId="000001E4">
      <w:pPr>
        <w:numPr>
          <w:ilvl w:val="0"/>
          <w:numId w:val="25"/>
        </w:numPr>
        <w:spacing w:after="240" w:before="0" w:beforeAutospacing="0" w:line="360" w:lineRule="auto"/>
        <w:ind w:left="1440" w:right="600" w:hanging="360"/>
        <w:rPr>
          <w:sz w:val="24"/>
          <w:szCs w:val="24"/>
          <w:highlight w:val="white"/>
        </w:rPr>
      </w:pPr>
      <w:r w:rsidDel="00000000" w:rsidR="00000000" w:rsidRPr="00000000">
        <w:rPr>
          <w:sz w:val="24"/>
          <w:szCs w:val="24"/>
          <w:highlight w:val="white"/>
          <w:rtl w:val="0"/>
        </w:rPr>
        <w:t xml:space="preserve">This makes it reliable for predicting the right shipment weight for each warehouse.</w:t>
      </w:r>
    </w:p>
    <w:p w:rsidR="00000000" w:rsidDel="00000000" w:rsidP="00000000" w:rsidRDefault="00000000" w:rsidRPr="00000000" w14:paraId="000001E5">
      <w:pPr>
        <w:rPr>
          <w:b w:val="1"/>
          <w:bCs w:val="1"/>
          <w:sz w:val="24"/>
          <w:szCs w:val="24"/>
          <w:highlight w:val="white"/>
        </w:rPr>
      </w:pPr>
      <w:r w:rsidDel="00000000" w:rsidR="00000000" w:rsidRPr="00000000">
        <w:rPr>
          <w:rtl w:val="0"/>
        </w:rPr>
      </w:r>
    </w:p>
    <w:p w:rsidR="00000000" w:rsidDel="00000000" w:rsidP="00000000" w:rsidRDefault="00000000" w:rsidRPr="00000000" w14:paraId="000001E6">
      <w:pPr>
        <w:numPr>
          <w:ilvl w:val="0"/>
          <w:numId w:val="22"/>
        </w:numPr>
        <w:ind w:left="720" w:hanging="360"/>
        <w:rPr>
          <w:b w:val="1"/>
          <w:bCs w:val="1"/>
          <w:sz w:val="24"/>
          <w:szCs w:val="24"/>
          <w:highlight w:val="white"/>
        </w:rPr>
      </w:pPr>
      <w:r w:rsidDel="00000000" w:rsidR="00000000" w:rsidRPr="00000000">
        <w:rPr>
          <w:b w:val="1"/>
          <w:bCs w:val="1"/>
          <w:sz w:val="24"/>
          <w:szCs w:val="24"/>
          <w:highlight w:val="white"/>
          <w:rtl w:val="0"/>
        </w:rPr>
        <w:t xml:space="preserve"> Interpretation of the most optimum model and its implication on the business</w:t>
      </w:r>
    </w:p>
    <w:p w:rsidR="00000000" w:rsidDel="00000000" w:rsidP="00000000" w:rsidRDefault="00000000" w:rsidRPr="00000000" w14:paraId="000001E7">
      <w:pPr>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1E8">
      <w:pPr>
        <w:numPr>
          <w:ilvl w:val="0"/>
          <w:numId w:val="4"/>
        </w:numPr>
        <w:spacing w:after="0" w:afterAutospacing="0" w:before="240" w:line="360" w:lineRule="auto"/>
        <w:ind w:left="1440" w:hanging="360"/>
        <w:rPr>
          <w:sz w:val="24"/>
          <w:szCs w:val="24"/>
          <w:highlight w:val="white"/>
        </w:rPr>
      </w:pPr>
      <w:r w:rsidDel="00000000" w:rsidR="00000000" w:rsidRPr="00000000">
        <w:rPr>
          <w:sz w:val="24"/>
          <w:szCs w:val="24"/>
          <w:highlight w:val="white"/>
          <w:rtl w:val="0"/>
        </w:rPr>
        <w:t xml:space="preserve">The tuned Random Forest model was chosen as the final model because it:</w:t>
      </w:r>
    </w:p>
    <w:p w:rsidR="00000000" w:rsidDel="00000000" w:rsidP="00000000" w:rsidRDefault="00000000" w:rsidRPr="00000000" w14:paraId="000001E9">
      <w:pPr>
        <w:numPr>
          <w:ilvl w:val="0"/>
          <w:numId w:val="4"/>
        </w:numPr>
        <w:spacing w:line="360" w:lineRule="auto"/>
        <w:ind w:left="1440" w:hanging="360"/>
        <w:rPr>
          <w:sz w:val="24"/>
          <w:szCs w:val="24"/>
          <w:highlight w:val="white"/>
        </w:rPr>
      </w:pPr>
      <w:r w:rsidDel="00000000" w:rsidR="00000000" w:rsidRPr="00000000">
        <w:rPr>
          <w:sz w:val="24"/>
          <w:szCs w:val="24"/>
          <w:highlight w:val="white"/>
          <w:rtl w:val="0"/>
        </w:rPr>
        <w:t xml:space="preserve">Had high accuracy</w:t>
      </w:r>
    </w:p>
    <w:p w:rsidR="00000000" w:rsidDel="00000000" w:rsidP="00000000" w:rsidRDefault="00000000" w:rsidRPr="00000000" w14:paraId="000001EA">
      <w:pPr>
        <w:numPr>
          <w:ilvl w:val="0"/>
          <w:numId w:val="4"/>
        </w:numPr>
        <w:spacing w:line="360" w:lineRule="auto"/>
        <w:ind w:left="1440" w:hanging="360"/>
        <w:rPr>
          <w:sz w:val="24"/>
          <w:szCs w:val="24"/>
          <w:highlight w:val="white"/>
        </w:rPr>
      </w:pPr>
      <w:r w:rsidDel="00000000" w:rsidR="00000000" w:rsidRPr="00000000">
        <w:rPr>
          <w:sz w:val="24"/>
          <w:szCs w:val="24"/>
          <w:highlight w:val="white"/>
          <w:rtl w:val="0"/>
        </w:rPr>
        <w:t xml:space="preserve">Was reliable and stable across different data splits</w:t>
      </w:r>
    </w:p>
    <w:p w:rsidR="00000000" w:rsidDel="00000000" w:rsidP="00000000" w:rsidRDefault="00000000" w:rsidRPr="00000000" w14:paraId="000001EB">
      <w:pPr>
        <w:numPr>
          <w:ilvl w:val="0"/>
          <w:numId w:val="4"/>
        </w:numPr>
        <w:spacing w:line="360" w:lineRule="auto"/>
        <w:ind w:left="1440" w:hanging="360"/>
        <w:rPr>
          <w:sz w:val="24"/>
          <w:szCs w:val="24"/>
          <w:highlight w:val="white"/>
        </w:rPr>
      </w:pPr>
      <w:r w:rsidDel="00000000" w:rsidR="00000000" w:rsidRPr="00000000">
        <w:rPr>
          <w:sz w:val="24"/>
          <w:szCs w:val="24"/>
          <w:highlight w:val="white"/>
          <w:rtl w:val="0"/>
        </w:rPr>
        <w:t xml:space="preserve">Worked well with both numerical and categorical features</w:t>
      </w:r>
    </w:p>
    <w:p w:rsidR="00000000" w:rsidDel="00000000" w:rsidP="00000000" w:rsidRDefault="00000000" w:rsidRPr="00000000" w14:paraId="000001EC">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ED">
      <w:pPr>
        <w:numPr>
          <w:ilvl w:val="0"/>
          <w:numId w:val="14"/>
        </w:numPr>
        <w:spacing w:line="360" w:lineRule="auto"/>
        <w:ind w:left="720" w:hanging="360"/>
        <w:rPr>
          <w:b w:val="1"/>
          <w:bCs w:val="1"/>
          <w:sz w:val="24"/>
          <w:szCs w:val="24"/>
          <w:highlight w:val="white"/>
        </w:rPr>
      </w:pPr>
      <w:r w:rsidDel="00000000" w:rsidR="00000000" w:rsidRPr="00000000">
        <w:rPr>
          <w:b w:val="1"/>
          <w:bCs w:val="1"/>
          <w:sz w:val="24"/>
          <w:szCs w:val="24"/>
          <w:highlight w:val="white"/>
          <w:rtl w:val="0"/>
        </w:rPr>
        <w:t xml:space="preserve">Business Implications</w:t>
      </w:r>
    </w:p>
    <w:p w:rsidR="00000000" w:rsidDel="00000000" w:rsidP="00000000" w:rsidRDefault="00000000" w:rsidRPr="00000000" w14:paraId="000001EE">
      <w:pPr>
        <w:spacing w:line="360" w:lineRule="auto"/>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1EF">
      <w:pPr>
        <w:numPr>
          <w:ilvl w:val="0"/>
          <w:numId w:val="59"/>
        </w:numPr>
        <w:spacing w:line="360" w:lineRule="auto"/>
        <w:ind w:left="720" w:hanging="360"/>
        <w:rPr>
          <w:sz w:val="24"/>
          <w:szCs w:val="24"/>
          <w:highlight w:val="white"/>
        </w:rPr>
      </w:pPr>
      <w:r w:rsidDel="00000000" w:rsidR="00000000" w:rsidRPr="00000000">
        <w:rPr>
          <w:sz w:val="24"/>
          <w:szCs w:val="24"/>
          <w:highlight w:val="white"/>
          <w:rtl w:val="0"/>
        </w:rPr>
        <w:t xml:space="preserve">This model helps the company to predict the right amount of product to send to each warehouse.</w:t>
      </w:r>
    </w:p>
    <w:p w:rsidR="00000000" w:rsidDel="00000000" w:rsidP="00000000" w:rsidRDefault="00000000" w:rsidRPr="00000000" w14:paraId="000001F0">
      <w:pPr>
        <w:numPr>
          <w:ilvl w:val="0"/>
          <w:numId w:val="59"/>
        </w:numPr>
        <w:spacing w:line="360" w:lineRule="auto"/>
        <w:ind w:left="720" w:hanging="360"/>
        <w:rPr>
          <w:sz w:val="24"/>
          <w:szCs w:val="24"/>
          <w:highlight w:val="white"/>
        </w:rPr>
      </w:pPr>
      <w:r w:rsidDel="00000000" w:rsidR="00000000" w:rsidRPr="00000000">
        <w:rPr>
          <w:sz w:val="24"/>
          <w:szCs w:val="24"/>
          <w:highlight w:val="white"/>
          <w:rtl w:val="0"/>
        </w:rPr>
        <w:t xml:space="preserve">Avoid under supply that causes stockouts and lost sales.</w:t>
      </w:r>
    </w:p>
    <w:p w:rsidR="00000000" w:rsidDel="00000000" w:rsidP="00000000" w:rsidRDefault="00000000" w:rsidRPr="00000000" w14:paraId="000001F1">
      <w:pPr>
        <w:numPr>
          <w:ilvl w:val="0"/>
          <w:numId w:val="59"/>
        </w:numPr>
        <w:spacing w:after="0" w:afterAutospacing="0" w:line="360" w:lineRule="auto"/>
        <w:ind w:left="720" w:hanging="360"/>
        <w:rPr>
          <w:sz w:val="24"/>
          <w:szCs w:val="24"/>
          <w:highlight w:val="white"/>
        </w:rPr>
      </w:pPr>
      <w:r w:rsidDel="00000000" w:rsidR="00000000" w:rsidRPr="00000000">
        <w:rPr>
          <w:sz w:val="24"/>
          <w:szCs w:val="24"/>
          <w:highlight w:val="white"/>
          <w:rtl w:val="0"/>
        </w:rPr>
        <w:t xml:space="preserve">Avoid over supply which causes extra inventory and storage costs.</w:t>
      </w:r>
    </w:p>
    <w:p w:rsidR="00000000" w:rsidDel="00000000" w:rsidP="00000000" w:rsidRDefault="00000000" w:rsidRPr="00000000" w14:paraId="000001F2">
      <w:pPr>
        <w:numPr>
          <w:ilvl w:val="0"/>
          <w:numId w:val="59"/>
        </w:numPr>
        <w:spacing w:after="240" w:before="0" w:beforeAutospacing="0" w:line="360" w:lineRule="auto"/>
        <w:ind w:left="720" w:hanging="360"/>
      </w:pPr>
      <w:r w:rsidDel="00000000" w:rsidR="00000000" w:rsidRPr="00000000">
        <w:rPr>
          <w:sz w:val="24"/>
          <w:szCs w:val="24"/>
          <w:highlight w:val="white"/>
          <w:rtl w:val="0"/>
        </w:rPr>
        <w:t xml:space="preserve">Make data-driven supply chain decisions that reduce costs and improve service.</w:t>
      </w:r>
    </w:p>
    <w:p w:rsidR="00000000" w:rsidDel="00000000" w:rsidP="00000000" w:rsidRDefault="00000000" w:rsidRPr="00000000" w14:paraId="000001F3">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1F4">
      <w:pPr>
        <w:spacing w:after="240" w:before="240" w:line="360" w:lineRule="auto"/>
        <w:rPr>
          <w:b w:val="1"/>
          <w:bCs w:val="1"/>
          <w:sz w:val="26"/>
          <w:szCs w:val="26"/>
          <w:highlight w:val="white"/>
          <w:u w:val="single"/>
        </w:rPr>
      </w:pPr>
      <w:r w:rsidDel="00000000" w:rsidR="00000000" w:rsidRPr="00000000">
        <w:rPr>
          <w:b w:val="1"/>
          <w:bCs w:val="1"/>
          <w:sz w:val="26"/>
          <w:szCs w:val="26"/>
          <w:highlight w:val="white"/>
          <w:u w:val="single"/>
          <w:rtl w:val="0"/>
        </w:rPr>
        <w:t xml:space="preserve">Conclusion</w:t>
      </w:r>
    </w:p>
    <w:p w:rsidR="00000000" w:rsidDel="00000000" w:rsidP="00000000" w:rsidRDefault="00000000" w:rsidRPr="00000000" w14:paraId="000001F5">
      <w:pPr>
        <w:numPr>
          <w:ilvl w:val="0"/>
          <w:numId w:val="62"/>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Out of all the models tested, Random Forest performed the best in terms of accuracy and consistency, even before tuning. So, I focused only on tuning this model using GridSearchCV. This helped improve its performance further, giving a strong R2 score on the test set.</w:t>
      </w:r>
    </w:p>
    <w:p w:rsidR="00000000" w:rsidDel="00000000" w:rsidP="00000000" w:rsidRDefault="00000000" w:rsidRPr="00000000" w14:paraId="000001F6">
      <w:pPr>
        <w:numPr>
          <w:ilvl w:val="0"/>
          <w:numId w:val="62"/>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As Random Forest already met the technical and business requirements, tuning of other models like SVR, Lasso, or Ridge was not needed. This approach saved time and enabled the use of a reliable and interpretable model for supply planning.</w:t>
      </w:r>
    </w:p>
    <w:sectPr>
      <w:footerReference r:id="rId5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33.png"/><Relationship Id="rId41" Type="http://schemas.openxmlformats.org/officeDocument/2006/relationships/image" Target="media/image40.png"/><Relationship Id="rId44" Type="http://schemas.openxmlformats.org/officeDocument/2006/relationships/image" Target="media/image45.png"/><Relationship Id="rId43" Type="http://schemas.openxmlformats.org/officeDocument/2006/relationships/image" Target="media/image21.png"/><Relationship Id="rId46" Type="http://schemas.openxmlformats.org/officeDocument/2006/relationships/image" Target="media/image4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47.png"/><Relationship Id="rId47" Type="http://schemas.openxmlformats.org/officeDocument/2006/relationships/image" Target="media/image27.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36.png"/><Relationship Id="rId31" Type="http://schemas.openxmlformats.org/officeDocument/2006/relationships/image" Target="media/image51.png"/><Relationship Id="rId30" Type="http://schemas.openxmlformats.org/officeDocument/2006/relationships/image" Target="media/image29.png"/><Relationship Id="rId33" Type="http://schemas.openxmlformats.org/officeDocument/2006/relationships/image" Target="media/image23.png"/><Relationship Id="rId32" Type="http://schemas.openxmlformats.org/officeDocument/2006/relationships/image" Target="media/image16.png"/><Relationship Id="rId35" Type="http://schemas.openxmlformats.org/officeDocument/2006/relationships/image" Target="media/image49.png"/><Relationship Id="rId34" Type="http://schemas.openxmlformats.org/officeDocument/2006/relationships/image" Target="media/image28.png"/><Relationship Id="rId37" Type="http://schemas.openxmlformats.org/officeDocument/2006/relationships/image" Target="media/image12.png"/><Relationship Id="rId36" Type="http://schemas.openxmlformats.org/officeDocument/2006/relationships/image" Target="media/image34.png"/><Relationship Id="rId39" Type="http://schemas.openxmlformats.org/officeDocument/2006/relationships/image" Target="media/image8.png"/><Relationship Id="rId38" Type="http://schemas.openxmlformats.org/officeDocument/2006/relationships/image" Target="media/image6.png"/><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image" Target="media/image22.png"/><Relationship Id="rId24" Type="http://schemas.openxmlformats.org/officeDocument/2006/relationships/image" Target="media/image25.png"/><Relationship Id="rId23" Type="http://schemas.openxmlformats.org/officeDocument/2006/relationships/image" Target="media/image7.png"/><Relationship Id="rId26" Type="http://schemas.openxmlformats.org/officeDocument/2006/relationships/image" Target="media/image46.png"/><Relationship Id="rId25" Type="http://schemas.openxmlformats.org/officeDocument/2006/relationships/image" Target="media/image42.png"/><Relationship Id="rId28" Type="http://schemas.openxmlformats.org/officeDocument/2006/relationships/image" Target="media/image19.png"/><Relationship Id="rId27" Type="http://schemas.openxmlformats.org/officeDocument/2006/relationships/image" Target="media/image15.png"/><Relationship Id="rId29" Type="http://schemas.openxmlformats.org/officeDocument/2006/relationships/hyperlink" Target="https://public.tableau.com/app/profile/akshay.sreekumar8075/viz/CapstonePr/Dashboard1" TargetMode="External"/><Relationship Id="rId51" Type="http://schemas.openxmlformats.org/officeDocument/2006/relationships/image" Target="media/image26.png"/><Relationship Id="rId50" Type="http://schemas.openxmlformats.org/officeDocument/2006/relationships/image" Target="media/image9.png"/><Relationship Id="rId53" Type="http://schemas.openxmlformats.org/officeDocument/2006/relationships/image" Target="media/image41.png"/><Relationship Id="rId52" Type="http://schemas.openxmlformats.org/officeDocument/2006/relationships/image" Target="media/image20.png"/><Relationship Id="rId11" Type="http://schemas.openxmlformats.org/officeDocument/2006/relationships/image" Target="media/image18.png"/><Relationship Id="rId55" Type="http://schemas.openxmlformats.org/officeDocument/2006/relationships/image" Target="media/image24.png"/><Relationship Id="rId10" Type="http://schemas.openxmlformats.org/officeDocument/2006/relationships/image" Target="media/image31.png"/><Relationship Id="rId54" Type="http://schemas.openxmlformats.org/officeDocument/2006/relationships/image" Target="media/image35.png"/><Relationship Id="rId13" Type="http://schemas.openxmlformats.org/officeDocument/2006/relationships/image" Target="media/image4.png"/><Relationship Id="rId57" Type="http://schemas.openxmlformats.org/officeDocument/2006/relationships/footer" Target="footer1.xml"/><Relationship Id="rId12" Type="http://schemas.openxmlformats.org/officeDocument/2006/relationships/image" Target="media/image48.png"/><Relationship Id="rId56" Type="http://schemas.openxmlformats.org/officeDocument/2006/relationships/image" Target="media/image2.png"/><Relationship Id="rId15" Type="http://schemas.openxmlformats.org/officeDocument/2006/relationships/image" Target="media/image38.png"/><Relationship Id="rId14" Type="http://schemas.openxmlformats.org/officeDocument/2006/relationships/image" Target="media/image11.png"/><Relationship Id="rId17" Type="http://schemas.openxmlformats.org/officeDocument/2006/relationships/image" Target="media/image37.png"/><Relationship Id="rId16" Type="http://schemas.openxmlformats.org/officeDocument/2006/relationships/image" Target="media/image43.png"/><Relationship Id="rId19" Type="http://schemas.openxmlformats.org/officeDocument/2006/relationships/image" Target="media/image13.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