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8307" w14:textId="4348FCB0" w:rsidR="002E061F" w:rsidRPr="005408FF" w:rsidRDefault="002E061F" w:rsidP="002434AD">
      <w:pPr>
        <w:pStyle w:val="NoSpacing"/>
        <w:rPr>
          <w:rFonts w:ascii="Times New Roman" w:hAnsi="Times New Roman" w:cs="Times New Roman"/>
          <w:b/>
          <w:bCs/>
          <w:sz w:val="24"/>
          <w:szCs w:val="24"/>
        </w:rPr>
      </w:pPr>
      <w:r w:rsidRPr="005408FF">
        <w:rPr>
          <w:rFonts w:ascii="Times New Roman" w:hAnsi="Times New Roman" w:cs="Times New Roman"/>
          <w:b/>
          <w:bCs/>
          <w:sz w:val="24"/>
          <w:szCs w:val="24"/>
        </w:rPr>
        <w:t>1</w:t>
      </w:r>
      <w:r w:rsidR="001139CF" w:rsidRPr="005408FF">
        <w:rPr>
          <w:rFonts w:ascii="Times New Roman" w:hAnsi="Times New Roman" w:cs="Times New Roman"/>
          <w:b/>
          <w:bCs/>
          <w:sz w:val="24"/>
          <w:szCs w:val="24"/>
        </w:rPr>
        <w:t>.</w:t>
      </w:r>
      <w:r w:rsidRPr="005408FF">
        <w:rPr>
          <w:rFonts w:ascii="Times New Roman" w:hAnsi="Times New Roman" w:cs="Times New Roman"/>
          <w:b/>
          <w:bCs/>
          <w:sz w:val="24"/>
          <w:szCs w:val="24"/>
        </w:rPr>
        <w:t xml:space="preserve"> Introduction</w:t>
      </w:r>
    </w:p>
    <w:p w14:paraId="7E27F47E" w14:textId="2A0657A8" w:rsidR="0047037B"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 xml:space="preserve">New York City taxi rides paint a vibrant picture of life in the city. The millions of rides taken each month can provide insight into traffic patterns, road blockage, or large-scale events that attract many New Yorkers. With ridesharing apps gaining popularity, it is increasingly important for taxi companies to provide visibility to their estimated fare and ride duration, since the competing apps provide these metrics upfront. Predicting duration of a ride can help passengers decide when is the optimal time to start their commute, or help drivers decide which of two potential rides will be more profitable, for example. In order to predict duration, only data which would be available at the beginning of a ride was used. This includes pickup and drop-off coordinates, trip distance, start time, number of passengers etc. Linear regression with model selection, ridge, lasso, decision tree, random forest and </w:t>
      </w:r>
      <w:r w:rsidR="00E534A9">
        <w:rPr>
          <w:rFonts w:ascii="Times New Roman" w:eastAsia="TimesNewRomanPSMT" w:hAnsi="Times New Roman" w:cs="Times New Roman"/>
          <w:color w:val="000000"/>
          <w:sz w:val="20"/>
          <w:szCs w:val="20"/>
        </w:rPr>
        <w:t>XGBooster</w:t>
      </w:r>
      <w:r w:rsidR="0047037B"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models were used to predict duration and fare amount.</w:t>
      </w:r>
    </w:p>
    <w:p w14:paraId="48F1E21A" w14:textId="77777777" w:rsidR="0047037B" w:rsidRPr="001139CF" w:rsidRDefault="0047037B"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p>
    <w:p w14:paraId="1F4E8A44" w14:textId="26D13773"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b/>
          <w:bCs/>
          <w:color w:val="000000"/>
          <w:sz w:val="24"/>
          <w:szCs w:val="24"/>
        </w:rPr>
      </w:pPr>
      <w:r w:rsidRPr="001139CF">
        <w:rPr>
          <w:rFonts w:ascii="Times New Roman" w:eastAsia="TimesNewRomanPSMT" w:hAnsi="Times New Roman" w:cs="Times New Roman"/>
          <w:b/>
          <w:bCs/>
          <w:color w:val="000000"/>
          <w:sz w:val="24"/>
          <w:szCs w:val="24"/>
        </w:rPr>
        <w:t>2</w:t>
      </w:r>
      <w:r w:rsidR="001139CF">
        <w:rPr>
          <w:rFonts w:ascii="Times New Roman" w:eastAsia="TimesNewRomanPSMT" w:hAnsi="Times New Roman" w:cs="Times New Roman"/>
          <w:b/>
          <w:bCs/>
          <w:color w:val="000000"/>
          <w:sz w:val="24"/>
          <w:szCs w:val="24"/>
        </w:rPr>
        <w:t>.</w:t>
      </w:r>
      <w:r w:rsidRPr="001139CF">
        <w:rPr>
          <w:rFonts w:ascii="Times New Roman" w:eastAsia="TimesNewRomanPSMT" w:hAnsi="Times New Roman" w:cs="Times New Roman"/>
          <w:b/>
          <w:bCs/>
          <w:color w:val="000000"/>
          <w:sz w:val="24"/>
          <w:szCs w:val="24"/>
        </w:rPr>
        <w:t xml:space="preserve"> Related Work</w:t>
      </w:r>
    </w:p>
    <w:p w14:paraId="218229DC" w14:textId="54D80361"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One way to predict duration is by doing short term prediction</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with the help of real time data</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collection. In [1] the authors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tackle the problem by using data from buses (GPS) and</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an algorithm based on Kalman filters. Using a similar</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approach, [2] uses real time data from smartphone placed</w:t>
      </w:r>
    </w:p>
    <w:p w14:paraId="4CEF6A38" w14:textId="4BD9608D"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inside vehicles.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Estimating travel time for highways yields better results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than in the cities. This allows for more accurate predictions.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In [3] the authors use a combination of traffic modelling, real</w:t>
      </w:r>
    </w:p>
    <w:p w14:paraId="245C2ED9" w14:textId="2021732E"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time data analysis and traffic history to predict travel time in</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congested freeways. They try to overcome the assumption</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that real time analysis communication is instantaneous. A lot</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of other papers also work on freeways. In [4] the prediction is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done using Support Vec</w:t>
      </w:r>
      <w:r w:rsidR="00E534A9">
        <w:rPr>
          <w:rFonts w:ascii="Times New Roman" w:eastAsia="TimesNewRomanPSMT" w:hAnsi="Times New Roman" w:cs="Times New Roman"/>
          <w:color w:val="000000"/>
          <w:sz w:val="20"/>
          <w:szCs w:val="20"/>
        </w:rPr>
        <w:t>tor Regression (SVR) while in [4</w:t>
      </w:r>
      <w:r w:rsidRPr="001139CF">
        <w:rPr>
          <w:rFonts w:ascii="Times New Roman" w:eastAsia="TimesNewRomanPSMT" w:hAnsi="Times New Roman" w:cs="Times New Roman"/>
          <w:color w:val="000000"/>
          <w:sz w:val="20"/>
          <w:szCs w:val="20"/>
        </w:rPr>
        <w:t>]</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Neural Networks (SSNN) are used.</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Predictive estimates of future transit times is a feature that</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was released i</w:t>
      </w:r>
      <w:r w:rsidR="00E534A9">
        <w:rPr>
          <w:rFonts w:ascii="Times New Roman" w:eastAsia="TimesNewRomanPSMT" w:hAnsi="Times New Roman" w:cs="Times New Roman"/>
          <w:color w:val="000000"/>
          <w:sz w:val="20"/>
          <w:szCs w:val="20"/>
        </w:rPr>
        <w:t>n 2015 in the Google Maps API [4</w:t>
      </w:r>
      <w:r w:rsidRPr="001139CF">
        <w:rPr>
          <w:rFonts w:ascii="Times New Roman" w:eastAsia="TimesNewRomanPSMT" w:hAnsi="Times New Roman" w:cs="Times New Roman"/>
          <w:color w:val="000000"/>
          <w:sz w:val="20"/>
          <w:szCs w:val="20"/>
        </w:rPr>
        <w:t>]. This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shows the importance of being able to predict time travel</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without having real time data of traffic.</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We are trying to solve a similar problem: estimating ride</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duration without real time data, by analysing data collected</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from taxis. Being able to do such estimation would help</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making better future predictions.</w:t>
      </w:r>
    </w:p>
    <w:p w14:paraId="4E48DA7D" w14:textId="77777777" w:rsidR="00885E29" w:rsidRPr="001139CF" w:rsidRDefault="00885E29"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p>
    <w:p w14:paraId="7F7DF486" w14:textId="6212B178"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b/>
          <w:bCs/>
          <w:color w:val="000000"/>
          <w:sz w:val="24"/>
          <w:szCs w:val="24"/>
        </w:rPr>
      </w:pPr>
      <w:r w:rsidRPr="001139CF">
        <w:rPr>
          <w:rFonts w:ascii="Times New Roman" w:eastAsia="TimesNewRomanPSMT" w:hAnsi="Times New Roman" w:cs="Times New Roman"/>
          <w:b/>
          <w:bCs/>
          <w:color w:val="000000"/>
          <w:sz w:val="24"/>
          <w:szCs w:val="24"/>
        </w:rPr>
        <w:t>3</w:t>
      </w:r>
      <w:r w:rsidR="001139CF">
        <w:rPr>
          <w:rFonts w:ascii="Times New Roman" w:eastAsia="TimesNewRomanPSMT" w:hAnsi="Times New Roman" w:cs="Times New Roman"/>
          <w:b/>
          <w:bCs/>
          <w:color w:val="000000"/>
          <w:sz w:val="24"/>
          <w:szCs w:val="24"/>
        </w:rPr>
        <w:t>.</w:t>
      </w:r>
      <w:r w:rsidRPr="001139CF">
        <w:rPr>
          <w:rFonts w:ascii="Times New Roman" w:eastAsia="TimesNewRomanPSMT" w:hAnsi="Times New Roman" w:cs="Times New Roman"/>
          <w:b/>
          <w:bCs/>
          <w:color w:val="000000"/>
          <w:sz w:val="24"/>
          <w:szCs w:val="24"/>
        </w:rPr>
        <w:t xml:space="preserve"> Data</w:t>
      </w:r>
    </w:p>
    <w:p w14:paraId="610C19D5" w14:textId="548F2500" w:rsidR="004C4AE8"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The data used in this study are all subsets of New York City</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Taxi and Limousine Commission’s trip data, which contains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sz w:val="20"/>
          <w:szCs w:val="20"/>
        </w:rPr>
        <w:t xml:space="preserve">observations on around </w:t>
      </w:r>
      <w:r w:rsidR="00885E29" w:rsidRPr="001139CF">
        <w:rPr>
          <w:rFonts w:ascii="Times New Roman" w:eastAsia="TimesNewRomanPSMT" w:hAnsi="Times New Roman" w:cs="Times New Roman"/>
          <w:sz w:val="20"/>
          <w:szCs w:val="20"/>
        </w:rPr>
        <w:t>14 lakhs</w:t>
      </w:r>
      <w:r w:rsidRPr="001139CF">
        <w:rPr>
          <w:rFonts w:ascii="Times New Roman" w:eastAsia="TimesNewRomanPSMT" w:hAnsi="Times New Roman" w:cs="Times New Roman"/>
          <w:sz w:val="20"/>
          <w:szCs w:val="20"/>
        </w:rPr>
        <w:t xml:space="preserve"> taxi rides in New York City</w:t>
      </w:r>
      <w:r w:rsidR="00885E29" w:rsidRPr="001139CF">
        <w:rPr>
          <w:rFonts w:ascii="Times New Roman" w:eastAsia="TimesNewRomanPSMT" w:hAnsi="Times New Roman" w:cs="Times New Roman"/>
          <w:sz w:val="20"/>
          <w:szCs w:val="20"/>
        </w:rPr>
        <w:t xml:space="preserve"> </w:t>
      </w:r>
      <w:r w:rsidRPr="001139CF">
        <w:rPr>
          <w:rFonts w:ascii="Times New Roman" w:eastAsia="TimesNewRomanPSMT" w:hAnsi="Times New Roman" w:cs="Times New Roman"/>
          <w:sz w:val="20"/>
          <w:szCs w:val="20"/>
        </w:rPr>
        <w:t>between</w:t>
      </w:r>
      <w:r w:rsidR="00B701AC" w:rsidRPr="001139CF">
        <w:rPr>
          <w:rFonts w:ascii="Times New Roman" w:eastAsia="TimesNewRomanPSMT" w:hAnsi="Times New Roman" w:cs="Times New Roman"/>
          <w:sz w:val="20"/>
          <w:szCs w:val="20"/>
        </w:rPr>
        <w:t xml:space="preserve"> Jan and June</w:t>
      </w:r>
      <w:r w:rsidRPr="001139CF">
        <w:rPr>
          <w:rFonts w:ascii="Times New Roman" w:eastAsia="TimesNewRomanPSMT" w:hAnsi="Times New Roman" w:cs="Times New Roman"/>
          <w:sz w:val="20"/>
          <w:szCs w:val="20"/>
        </w:rPr>
        <w:t xml:space="preserve"> 2016</w:t>
      </w:r>
      <w:r w:rsidR="00B701AC" w:rsidRPr="001139CF">
        <w:rPr>
          <w:rFonts w:ascii="Times New Roman" w:eastAsia="TimesNewRomanPSMT" w:hAnsi="Times New Roman" w:cs="Times New Roman"/>
          <w:b/>
          <w:bCs/>
          <w:sz w:val="20"/>
          <w:szCs w:val="20"/>
        </w:rPr>
        <w:t>.</w:t>
      </w:r>
      <w:r w:rsidRPr="001139CF">
        <w:rPr>
          <w:rFonts w:ascii="Times New Roman" w:eastAsia="TimesNewRomanPSMT" w:hAnsi="Times New Roman" w:cs="Times New Roman"/>
          <w:color w:val="000000"/>
          <w:sz w:val="20"/>
          <w:szCs w:val="20"/>
        </w:rPr>
        <w:t xml:space="preserve"> Since each month</w:t>
      </w:r>
      <w:r w:rsidR="00EF1BBC"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consists of about </w:t>
      </w:r>
      <w:r w:rsidR="00EF1BBC" w:rsidRPr="001139CF">
        <w:rPr>
          <w:rFonts w:ascii="Times New Roman" w:eastAsia="TimesNewRomanPSMT" w:hAnsi="Times New Roman" w:cs="Times New Roman"/>
          <w:color w:val="000000"/>
          <w:sz w:val="20"/>
          <w:szCs w:val="20"/>
        </w:rPr>
        <w:t>2.3 lakhs</w:t>
      </w:r>
      <w:r w:rsidRPr="001139CF">
        <w:rPr>
          <w:rFonts w:ascii="Times New Roman" w:eastAsia="TimesNewRomanPSMT" w:hAnsi="Times New Roman" w:cs="Times New Roman"/>
          <w:color w:val="000000"/>
          <w:sz w:val="20"/>
          <w:szCs w:val="20"/>
        </w:rPr>
        <w:t xml:space="preserve"> observations, and there were</w:t>
      </w:r>
      <w:r w:rsidR="00EF1BBC"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computational limitations, subsets of the monthly data were</w:t>
      </w:r>
      <w:r w:rsidR="00EF1BBC"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used for model building, and other subsets were used for</w:t>
      </w:r>
      <w:r w:rsidR="00EF1BBC"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validation. To build the models, </w:t>
      </w:r>
      <w:r w:rsidR="00EF1BBC" w:rsidRPr="001139CF">
        <w:rPr>
          <w:rFonts w:ascii="Times New Roman" w:eastAsia="TimesNewRomanPSMT" w:hAnsi="Times New Roman" w:cs="Times New Roman"/>
          <w:color w:val="000000"/>
          <w:sz w:val="20"/>
          <w:szCs w:val="20"/>
        </w:rPr>
        <w:t xml:space="preserve">splitting the data, </w:t>
      </w:r>
      <w:r w:rsidR="005F61AA" w:rsidRPr="001139CF">
        <w:rPr>
          <w:rFonts w:ascii="Times New Roman" w:eastAsia="TimesNewRomanPSMT" w:hAnsi="Times New Roman" w:cs="Times New Roman"/>
          <w:color w:val="000000"/>
          <w:sz w:val="20"/>
          <w:szCs w:val="20"/>
        </w:rPr>
        <w:t>65</w:t>
      </w:r>
      <w:r w:rsidR="00EF1BBC" w:rsidRPr="001139CF">
        <w:rPr>
          <w:rFonts w:ascii="Times New Roman" w:eastAsia="TimesNewRomanPSMT" w:hAnsi="Times New Roman" w:cs="Times New Roman"/>
          <w:color w:val="000000"/>
          <w:sz w:val="20"/>
          <w:szCs w:val="20"/>
        </w:rPr>
        <w:t>% used for training and 3</w:t>
      </w:r>
      <w:r w:rsidR="005F61AA" w:rsidRPr="001139CF">
        <w:rPr>
          <w:rFonts w:ascii="Times New Roman" w:eastAsia="TimesNewRomanPSMT" w:hAnsi="Times New Roman" w:cs="Times New Roman"/>
          <w:color w:val="000000"/>
          <w:sz w:val="20"/>
          <w:szCs w:val="20"/>
        </w:rPr>
        <w:t>5</w:t>
      </w:r>
      <w:r w:rsidR="00EF1BBC" w:rsidRPr="001139CF">
        <w:rPr>
          <w:rFonts w:ascii="Times New Roman" w:eastAsia="TimesNewRomanPSMT" w:hAnsi="Times New Roman" w:cs="Times New Roman"/>
          <w:color w:val="000000"/>
          <w:sz w:val="20"/>
          <w:szCs w:val="20"/>
        </w:rPr>
        <w:t>% validation</w:t>
      </w:r>
      <w:r w:rsidR="00353D03"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used for validation.</w:t>
      </w:r>
      <w:r w:rsidR="009D64F0" w:rsidRPr="001139CF">
        <w:rPr>
          <w:rFonts w:ascii="Times New Roman" w:eastAsia="TimesNewRomanPSMT" w:hAnsi="Times New Roman" w:cs="Times New Roman"/>
          <w:color w:val="000000"/>
          <w:sz w:val="20"/>
          <w:szCs w:val="20"/>
        </w:rPr>
        <w:t xml:space="preserve"> </w:t>
      </w:r>
    </w:p>
    <w:p w14:paraId="193CF9A9" w14:textId="77777777" w:rsidR="004C4AE8"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The original dataset contains features as pickup and drop</w:t>
      </w:r>
      <w:r w:rsidR="00353D03" w:rsidRPr="001139CF">
        <w:rPr>
          <w:rFonts w:ascii="Times New Roman" w:eastAsia="TimesNewRomanPSMT" w:hAnsi="Times New Roman" w:cs="Times New Roman"/>
          <w:color w:val="000000"/>
          <w:sz w:val="20"/>
          <w:szCs w:val="20"/>
        </w:rPr>
        <w:t>-</w:t>
      </w:r>
      <w:r w:rsidRPr="001139CF">
        <w:rPr>
          <w:rFonts w:ascii="Times New Roman" w:eastAsia="TimesNewRomanPSMT" w:hAnsi="Times New Roman" w:cs="Times New Roman"/>
          <w:color w:val="000000"/>
          <w:sz w:val="20"/>
          <w:szCs w:val="20"/>
        </w:rPr>
        <w:t>off</w:t>
      </w:r>
      <w:r w:rsidR="00353D03"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locations, as longitude and latitude coordinates, time and date</w:t>
      </w:r>
      <w:r w:rsidR="00353D03"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of pickup and drop</w:t>
      </w:r>
      <w:r w:rsidR="00353D03" w:rsidRPr="001139CF">
        <w:rPr>
          <w:rFonts w:ascii="Times New Roman" w:eastAsia="TimesNewRomanPSMT" w:hAnsi="Times New Roman" w:cs="Times New Roman"/>
          <w:color w:val="000000"/>
          <w:sz w:val="20"/>
          <w:szCs w:val="20"/>
        </w:rPr>
        <w:t>-</w:t>
      </w:r>
      <w:r w:rsidRPr="001139CF">
        <w:rPr>
          <w:rFonts w:ascii="Times New Roman" w:eastAsia="TimesNewRomanPSMT" w:hAnsi="Times New Roman" w:cs="Times New Roman"/>
          <w:color w:val="000000"/>
          <w:sz w:val="20"/>
          <w:szCs w:val="20"/>
        </w:rPr>
        <w:t>off</w:t>
      </w:r>
      <w:r w:rsidR="00353D03"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passenger count. The data was processed to</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extract separate features for year, month, day, weekday, hour</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and minute from the date and time of each ride, as well as</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trip duration as the difference between drop</w:t>
      </w:r>
      <w:r w:rsidR="009D64F0" w:rsidRPr="001139CF">
        <w:rPr>
          <w:rFonts w:ascii="Times New Roman" w:eastAsia="TimesNewRomanPSMT" w:hAnsi="Times New Roman" w:cs="Times New Roman"/>
          <w:color w:val="000000"/>
          <w:sz w:val="20"/>
          <w:szCs w:val="20"/>
        </w:rPr>
        <w:t>-</w:t>
      </w:r>
      <w:r w:rsidRPr="001139CF">
        <w:rPr>
          <w:rFonts w:ascii="Times New Roman" w:eastAsia="TimesNewRomanPSMT" w:hAnsi="Times New Roman" w:cs="Times New Roman"/>
          <w:color w:val="000000"/>
          <w:sz w:val="20"/>
          <w:szCs w:val="20"/>
        </w:rPr>
        <w:t>off and pickup</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time. </w:t>
      </w:r>
      <w:r w:rsidRPr="001139CF">
        <w:rPr>
          <w:rFonts w:ascii="Times New Roman" w:eastAsia="TimesNewRomanPSMT" w:hAnsi="Times New Roman" w:cs="Times New Roman"/>
          <w:color w:val="000000"/>
          <w:sz w:val="20"/>
          <w:szCs w:val="20"/>
        </w:rPr>
        <w:t>Furthermore, with the objective to model and account</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for traffic in the predictions, two more features were</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calculated from the data; </w:t>
      </w:r>
      <w:r w:rsidR="009D64F0" w:rsidRPr="001139CF">
        <w:rPr>
          <w:rFonts w:ascii="Times New Roman" w:eastAsia="TimesNewRomanPSMT" w:hAnsi="Times New Roman" w:cs="Times New Roman"/>
          <w:color w:val="000000"/>
          <w:sz w:val="20"/>
          <w:szCs w:val="20"/>
        </w:rPr>
        <w:t xml:space="preserve">distance </w:t>
      </w:r>
      <w:r w:rsidRPr="001139CF">
        <w:rPr>
          <w:rFonts w:ascii="Times New Roman" w:eastAsia="TimesNewRomanPSMT" w:hAnsi="Times New Roman" w:cs="Times New Roman"/>
          <w:color w:val="000000"/>
          <w:sz w:val="20"/>
          <w:szCs w:val="20"/>
        </w:rPr>
        <w:t>and speed.</w:t>
      </w:r>
      <w:r w:rsidR="009D64F0" w:rsidRPr="001139CF">
        <w:rPr>
          <w:rFonts w:ascii="Times New Roman" w:eastAsia="TimesNewRomanPSMT" w:hAnsi="Times New Roman" w:cs="Times New Roman"/>
          <w:color w:val="000000"/>
          <w:sz w:val="20"/>
          <w:szCs w:val="20"/>
        </w:rPr>
        <w:t xml:space="preserve"> Distance </w:t>
      </w:r>
      <w:r w:rsidRPr="001139CF">
        <w:rPr>
          <w:rFonts w:ascii="Times New Roman" w:eastAsia="TimesNewRomanPSMT" w:hAnsi="Times New Roman" w:cs="Times New Roman"/>
          <w:color w:val="000000"/>
          <w:sz w:val="20"/>
          <w:szCs w:val="20"/>
        </w:rPr>
        <w:t xml:space="preserve">represents </w:t>
      </w:r>
      <w:r w:rsidR="009D64F0" w:rsidRPr="001139CF">
        <w:rPr>
          <w:rFonts w:ascii="Times New Roman" w:eastAsia="TimesNewRomanPSMT" w:hAnsi="Times New Roman" w:cs="Times New Roman"/>
          <w:color w:val="000000"/>
          <w:sz w:val="20"/>
          <w:szCs w:val="20"/>
        </w:rPr>
        <w:t>t</w:t>
      </w:r>
      <w:r w:rsidRPr="001139CF">
        <w:rPr>
          <w:rFonts w:ascii="Times New Roman" w:eastAsia="TimesNewRomanPSMT" w:hAnsi="Times New Roman" w:cs="Times New Roman"/>
          <w:color w:val="000000"/>
          <w:sz w:val="20"/>
          <w:szCs w:val="20"/>
        </w:rPr>
        <w:t>he</w:t>
      </w:r>
      <w:r w:rsidR="009D64F0" w:rsidRPr="001139CF">
        <w:rPr>
          <w:rFonts w:ascii="Times New Roman" w:eastAsia="TimesNewRomanPSMT" w:hAnsi="Times New Roman" w:cs="Times New Roman"/>
          <w:color w:val="000000"/>
          <w:sz w:val="20"/>
          <w:szCs w:val="20"/>
        </w:rPr>
        <w:t xml:space="preserve"> </w:t>
      </w:r>
      <w:r w:rsidR="004C4AE8" w:rsidRPr="001139CF">
        <w:rPr>
          <w:rFonts w:ascii="Times New Roman" w:eastAsia="TimesNewRomanPSMT" w:hAnsi="Times New Roman" w:cs="Times New Roman"/>
          <w:color w:val="000000"/>
          <w:sz w:val="20"/>
          <w:szCs w:val="20"/>
        </w:rPr>
        <w:t>difference between pickup and drop-off location</w:t>
      </w:r>
      <w:r w:rsidRPr="001139CF">
        <w:rPr>
          <w:rFonts w:ascii="Times New Roman" w:eastAsia="TimesNewRomanPSMT" w:hAnsi="Times New Roman" w:cs="Times New Roman"/>
          <w:color w:val="000000"/>
          <w:sz w:val="20"/>
          <w:szCs w:val="20"/>
        </w:rPr>
        <w:t xml:space="preserve"> and the speed represents the speed of </w:t>
      </w:r>
      <w:r w:rsidR="004C4AE8" w:rsidRPr="001139CF">
        <w:rPr>
          <w:rFonts w:ascii="Times New Roman" w:eastAsia="TimesNewRomanPSMT" w:hAnsi="Times New Roman" w:cs="Times New Roman"/>
          <w:color w:val="000000"/>
          <w:sz w:val="20"/>
          <w:szCs w:val="20"/>
        </w:rPr>
        <w:t>each ride</w:t>
      </w:r>
      <w:r w:rsidRPr="001139CF">
        <w:rPr>
          <w:rFonts w:ascii="Times New Roman" w:eastAsia="TimesNewRomanPSMT" w:hAnsi="Times New Roman" w:cs="Times New Roman"/>
          <w:color w:val="000000"/>
          <w:sz w:val="20"/>
          <w:szCs w:val="20"/>
        </w:rPr>
        <w:t>.</w:t>
      </w:r>
    </w:p>
    <w:p w14:paraId="0976165F" w14:textId="51E6ACB3"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 xml:space="preserve">Figure 1 show the distributions of </w:t>
      </w:r>
      <w:r w:rsidR="004C4AE8" w:rsidRPr="001139CF">
        <w:rPr>
          <w:rFonts w:ascii="Times New Roman" w:eastAsia="TimesNewRomanPSMT" w:hAnsi="Times New Roman" w:cs="Times New Roman"/>
          <w:color w:val="000000"/>
          <w:sz w:val="20"/>
          <w:szCs w:val="20"/>
        </w:rPr>
        <w:t>trip</w:t>
      </w:r>
      <w:r w:rsidRPr="001139CF">
        <w:rPr>
          <w:rFonts w:ascii="Times New Roman" w:eastAsia="TimesNewRomanPSMT" w:hAnsi="Times New Roman" w:cs="Times New Roman"/>
          <w:color w:val="000000"/>
          <w:sz w:val="20"/>
          <w:szCs w:val="20"/>
        </w:rPr>
        <w:t xml:space="preserve"> duration. The objective of this study</w:t>
      </w:r>
      <w:r w:rsidR="004C4AE8"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has been to predict </w:t>
      </w:r>
      <w:r w:rsidR="00C80958" w:rsidRPr="001139CF">
        <w:rPr>
          <w:rFonts w:ascii="Times New Roman" w:eastAsia="TimesNewRomanPSMT" w:hAnsi="Times New Roman" w:cs="Times New Roman"/>
          <w:color w:val="000000"/>
          <w:sz w:val="20"/>
          <w:szCs w:val="20"/>
        </w:rPr>
        <w:t>trip duration</w:t>
      </w:r>
      <w:r w:rsidRPr="001139CF">
        <w:rPr>
          <w:rFonts w:ascii="Times New Roman" w:eastAsia="TimesNewRomanPSMT" w:hAnsi="Times New Roman" w:cs="Times New Roman"/>
          <w:color w:val="000000"/>
          <w:sz w:val="20"/>
          <w:szCs w:val="20"/>
        </w:rPr>
        <w:t>, although as the results and models</w:t>
      </w:r>
      <w:r w:rsidR="00C80958"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chosen are very similar, the illustrations and results have</w:t>
      </w:r>
      <w:r w:rsidR="00C80958"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been focused on the prediction of trip duration.</w:t>
      </w:r>
    </w:p>
    <w:p w14:paraId="6E1385E3" w14:textId="0E15B525" w:rsidR="004C4AE8" w:rsidRPr="001139CF" w:rsidRDefault="004C4AE8" w:rsidP="006F015E">
      <w:pPr>
        <w:autoSpaceDE w:val="0"/>
        <w:autoSpaceDN w:val="0"/>
        <w:adjustRightInd w:val="0"/>
        <w:spacing w:after="0" w:line="240" w:lineRule="auto"/>
        <w:jc w:val="center"/>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noProof/>
          <w:color w:val="000000"/>
          <w:sz w:val="20"/>
          <w:szCs w:val="20"/>
          <w:lang w:eastAsia="en-IN" w:bidi="hi-IN"/>
        </w:rPr>
        <w:drawing>
          <wp:inline distT="0" distB="0" distL="0" distR="0" wp14:anchorId="1CD9E917" wp14:editId="2EF4A218">
            <wp:extent cx="34061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138" cy="2162718"/>
                    </a:xfrm>
                    <a:prstGeom prst="rect">
                      <a:avLst/>
                    </a:prstGeom>
                    <a:noFill/>
                    <a:ln>
                      <a:noFill/>
                    </a:ln>
                  </pic:spPr>
                </pic:pic>
              </a:graphicData>
            </a:graphic>
          </wp:inline>
        </w:drawing>
      </w:r>
    </w:p>
    <w:p w14:paraId="1244FAA7" w14:textId="30D5A7FF" w:rsidR="002E061F" w:rsidRPr="001139CF" w:rsidRDefault="002E061F" w:rsidP="006F015E">
      <w:pPr>
        <w:autoSpaceDE w:val="0"/>
        <w:autoSpaceDN w:val="0"/>
        <w:adjustRightInd w:val="0"/>
        <w:spacing w:after="0" w:line="240" w:lineRule="auto"/>
        <w:jc w:val="center"/>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Figure 1: Duration Distribution</w:t>
      </w:r>
    </w:p>
    <w:p w14:paraId="4C88EF30" w14:textId="77777777" w:rsidR="00C80958" w:rsidRPr="001139CF" w:rsidRDefault="00C80958"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p>
    <w:p w14:paraId="76322C81" w14:textId="022F3804" w:rsidR="001139CF" w:rsidRPr="001139CF" w:rsidRDefault="002E061F" w:rsidP="00451715">
      <w:pPr>
        <w:autoSpaceDE w:val="0"/>
        <w:autoSpaceDN w:val="0"/>
        <w:adjustRightInd w:val="0"/>
        <w:spacing w:after="0" w:line="240" w:lineRule="auto"/>
        <w:jc w:val="both"/>
        <w:rPr>
          <w:rFonts w:ascii="Times New Roman" w:eastAsia="TimesNewRomanPSMT" w:hAnsi="Times New Roman" w:cs="Times New Roman"/>
          <w:b/>
          <w:bCs/>
          <w:color w:val="000000"/>
          <w:sz w:val="24"/>
          <w:szCs w:val="24"/>
        </w:rPr>
      </w:pPr>
      <w:r w:rsidRPr="001139CF">
        <w:rPr>
          <w:rFonts w:ascii="Times New Roman" w:eastAsia="TimesNewRomanPSMT" w:hAnsi="Times New Roman" w:cs="Times New Roman"/>
          <w:b/>
          <w:bCs/>
          <w:color w:val="000000"/>
          <w:sz w:val="24"/>
          <w:szCs w:val="24"/>
        </w:rPr>
        <w:t>4</w:t>
      </w:r>
      <w:r w:rsidR="001139CF">
        <w:rPr>
          <w:rFonts w:ascii="Times New Roman" w:eastAsia="TimesNewRomanPSMT" w:hAnsi="Times New Roman" w:cs="Times New Roman"/>
          <w:b/>
          <w:bCs/>
          <w:color w:val="000000"/>
          <w:sz w:val="24"/>
          <w:szCs w:val="24"/>
        </w:rPr>
        <w:t>.</w:t>
      </w:r>
      <w:r w:rsidRPr="001139CF">
        <w:rPr>
          <w:rFonts w:ascii="Times New Roman" w:eastAsia="TimesNewRomanPSMT" w:hAnsi="Times New Roman" w:cs="Times New Roman"/>
          <w:b/>
          <w:bCs/>
          <w:color w:val="000000"/>
          <w:sz w:val="24"/>
          <w:szCs w:val="24"/>
        </w:rPr>
        <w:t xml:space="preserve"> Models and Methodology</w:t>
      </w:r>
    </w:p>
    <w:p w14:paraId="66521666" w14:textId="6DF68ECD" w:rsidR="001139CF" w:rsidRPr="001139CF" w:rsidRDefault="002E061F" w:rsidP="00811183">
      <w:pPr>
        <w:autoSpaceDE w:val="0"/>
        <w:autoSpaceDN w:val="0"/>
        <w:adjustRightInd w:val="0"/>
        <w:spacing w:after="0" w:line="240" w:lineRule="auto"/>
        <w:jc w:val="both"/>
        <w:rPr>
          <w:rFonts w:ascii="Times New Roman" w:eastAsia="TimesNewRomanPSMT" w:hAnsi="Times New Roman" w:cs="Times New Roman"/>
          <w:b/>
          <w:bCs/>
          <w:color w:val="000000"/>
          <w:sz w:val="20"/>
          <w:szCs w:val="20"/>
        </w:rPr>
      </w:pPr>
      <w:r w:rsidRPr="001139CF">
        <w:rPr>
          <w:rFonts w:ascii="Times New Roman" w:eastAsia="TimesNewRomanPSMT" w:hAnsi="Times New Roman" w:cs="Times New Roman"/>
          <w:b/>
          <w:bCs/>
          <w:color w:val="000000"/>
          <w:sz w:val="20"/>
          <w:szCs w:val="20"/>
        </w:rPr>
        <w:t>4.1 Linear Regression</w:t>
      </w:r>
    </w:p>
    <w:p w14:paraId="5F74B770" w14:textId="77777777" w:rsidR="00201C69" w:rsidRDefault="002E061F" w:rsidP="00201C69">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As a baseline prediction, the mean duration and fare from the</w:t>
      </w:r>
      <w:r w:rsidR="00645E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training set were used to predict a constant value for the</w:t>
      </w:r>
      <w:r w:rsidR="00645E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validation set.</w:t>
      </w:r>
    </w:p>
    <w:p w14:paraId="2879DE4E" w14:textId="77777777" w:rsidR="001139CF" w:rsidRPr="001139CF" w:rsidRDefault="001139CF" w:rsidP="00201C69">
      <w:pPr>
        <w:autoSpaceDE w:val="0"/>
        <w:autoSpaceDN w:val="0"/>
        <w:adjustRightInd w:val="0"/>
        <w:spacing w:after="0" w:line="240" w:lineRule="auto"/>
        <w:jc w:val="both"/>
        <w:rPr>
          <w:rFonts w:ascii="Times New Roman" w:eastAsia="TimesNewRomanPSMT" w:hAnsi="Times New Roman" w:cs="Times New Roman"/>
          <w:color w:val="000000"/>
          <w:sz w:val="20"/>
          <w:szCs w:val="20"/>
        </w:rPr>
      </w:pPr>
    </w:p>
    <w:p w14:paraId="2A3CB5E2" w14:textId="2809CF6C" w:rsidR="00E077AF" w:rsidRPr="001139CF" w:rsidRDefault="00201C69" w:rsidP="00201C69">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b/>
          <w:bCs/>
          <w:color w:val="000000"/>
          <w:sz w:val="20"/>
          <w:szCs w:val="20"/>
        </w:rPr>
        <w:t>4.2</w:t>
      </w:r>
      <w:r w:rsidRPr="001139CF">
        <w:rPr>
          <w:rFonts w:ascii="Times New Roman" w:eastAsia="TimesNewRomanPSMT" w:hAnsi="Times New Roman" w:cs="Times New Roman"/>
          <w:color w:val="000000"/>
          <w:sz w:val="20"/>
          <w:szCs w:val="20"/>
        </w:rPr>
        <w:t xml:space="preserve"> </w:t>
      </w:r>
      <w:r w:rsidR="00E077AF" w:rsidRPr="001139CF">
        <w:rPr>
          <w:rFonts w:ascii="Times New Roman" w:eastAsia="TimesNewRomanPSMT" w:hAnsi="Times New Roman" w:cs="Times New Roman"/>
          <w:b/>
          <w:bCs/>
          <w:color w:val="212121"/>
          <w:kern w:val="36"/>
          <w:sz w:val="20"/>
          <w:szCs w:val="20"/>
          <w:lang w:eastAsia="en-IN"/>
        </w:rPr>
        <w:t>Ridge and Lasso Regression</w:t>
      </w:r>
    </w:p>
    <w:p w14:paraId="6BCFD16A" w14:textId="77777777" w:rsidR="00201C69" w:rsidRPr="001139CF" w:rsidRDefault="00E077AF" w:rsidP="00811183">
      <w:pPr>
        <w:pStyle w:val="Heading3"/>
        <w:shd w:val="clear" w:color="auto" w:fill="FFFFFF"/>
        <w:spacing w:before="120"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Regularized linear regression models are very similar to least squares, except that the coefficients are estimated by minimizing a slightly different objective function. we </w:t>
      </w:r>
      <w:r w:rsidRPr="001139CF">
        <w:rPr>
          <w:rStyle w:val="Strong"/>
          <w:rFonts w:ascii="Times New Roman" w:eastAsia="TimesNewRomanPSMT" w:hAnsi="Times New Roman" w:cs="Times New Roman"/>
          <w:b w:val="0"/>
          <w:bCs w:val="0"/>
          <w:color w:val="212121"/>
          <w:sz w:val="20"/>
          <w:szCs w:val="20"/>
        </w:rPr>
        <w:t>minimize the sum of RSS and a "penalty term"</w:t>
      </w:r>
      <w:r w:rsidRPr="001139CF">
        <w:rPr>
          <w:rFonts w:ascii="Times New Roman" w:eastAsia="TimesNewRomanPSMT" w:hAnsi="Times New Roman" w:cs="Times New Roman"/>
          <w:color w:val="212121"/>
          <w:sz w:val="20"/>
          <w:szCs w:val="20"/>
        </w:rPr>
        <w:t> that penalizes coefficient size.</w:t>
      </w:r>
    </w:p>
    <w:p w14:paraId="7FF9C1CE" w14:textId="2DF516E0" w:rsidR="00201C69" w:rsidRPr="001139CF" w:rsidRDefault="00E077AF" w:rsidP="00201C69">
      <w:pPr>
        <w:pStyle w:val="Heading3"/>
        <w:shd w:val="clear" w:color="auto" w:fill="FFFFFF"/>
        <w:spacing w:before="120" w:after="120"/>
        <w:jc w:val="both"/>
        <w:rPr>
          <w:rFonts w:ascii="Times New Roman" w:eastAsia="TimesNewRomanPSMT" w:hAnsi="Times New Roman" w:cs="Times New Roman"/>
          <w:color w:val="212121"/>
          <w:sz w:val="20"/>
          <w:szCs w:val="20"/>
        </w:rPr>
      </w:pPr>
      <w:r w:rsidRPr="001139CF">
        <w:rPr>
          <w:rStyle w:val="Strong"/>
          <w:rFonts w:ascii="Times New Roman" w:eastAsia="TimesNewRomanPSMT" w:hAnsi="Times New Roman" w:cs="Times New Roman"/>
          <w:b w:val="0"/>
          <w:bCs w:val="0"/>
          <w:color w:val="212121"/>
          <w:sz w:val="20"/>
          <w:szCs w:val="20"/>
        </w:rPr>
        <w:t>Ridge regression</w:t>
      </w:r>
      <w:r w:rsidRPr="001139CF">
        <w:rPr>
          <w:rFonts w:ascii="Times New Roman" w:eastAsia="TimesNewRomanPSMT" w:hAnsi="Times New Roman" w:cs="Times New Roman"/>
          <w:color w:val="212121"/>
          <w:sz w:val="20"/>
          <w:szCs w:val="20"/>
        </w:rPr>
        <w:t> (or "L2 regularization") minimizes:</w:t>
      </w:r>
    </w:p>
    <w:p w14:paraId="17544AF4" w14:textId="045D75A8" w:rsidR="00E077AF" w:rsidRPr="001139CF" w:rsidRDefault="00201C69" w:rsidP="00201C69">
      <w:pPr>
        <w:rPr>
          <w:rFonts w:ascii="Times New Roman" w:eastAsia="TimesNewRomanPSMT" w:hAnsi="Times New Roman" w:cs="Times New Roman"/>
          <w:sz w:val="20"/>
          <w:szCs w:val="20"/>
        </w:rPr>
      </w:pPr>
      <m:oMathPara>
        <m:oMath>
          <m:r>
            <w:rPr>
              <w:rFonts w:ascii="Cambria Math" w:hAnsi="Cambria Math" w:cs="Times New Roman"/>
            </w:rPr>
            <m:t xml:space="preserve">RSS+ </m:t>
          </m:r>
          <m:r>
            <m:rPr>
              <m:sty m:val="p"/>
            </m:rPr>
            <w:rPr>
              <w:rStyle w:val="mi"/>
              <w:rFonts w:ascii="Cambria Math" w:eastAsia="TimesNewRomanPSMT" w:hAnsi="Cambria Math" w:cs="Times New Roman"/>
              <w:sz w:val="20"/>
              <w:szCs w:val="20"/>
              <w:bdr w:val="none" w:sz="0" w:space="0" w:color="auto" w:frame="1"/>
            </w:rPr>
            <m:t>λ</m:t>
          </m:r>
          <m:nary>
            <m:naryPr>
              <m:chr m:val="∑"/>
              <m:limLoc m:val="undOvr"/>
              <m:ctrlPr>
                <w:rPr>
                  <w:rStyle w:val="mi"/>
                  <w:rFonts w:ascii="Cambria Math" w:eastAsia="TimesNewRomanPSMT" w:hAnsi="Cambria Math" w:cs="Times New Roman"/>
                  <w:sz w:val="20"/>
                  <w:szCs w:val="20"/>
                  <w:bdr w:val="none" w:sz="0" w:space="0" w:color="auto" w:frame="1"/>
                </w:rPr>
              </m:ctrlPr>
            </m:naryPr>
            <m:sub>
              <m:r>
                <w:rPr>
                  <w:rStyle w:val="mi"/>
                  <w:rFonts w:ascii="Cambria Math" w:eastAsia="TimesNewRomanPSMT" w:hAnsi="Cambria Math" w:cs="Times New Roman"/>
                  <w:sz w:val="20"/>
                  <w:szCs w:val="20"/>
                  <w:bdr w:val="none" w:sz="0" w:space="0" w:color="auto" w:frame="1"/>
                </w:rPr>
                <m:t>j=1</m:t>
              </m:r>
            </m:sub>
            <m:sup>
              <m:r>
                <w:rPr>
                  <w:rStyle w:val="mi"/>
                  <w:rFonts w:ascii="Cambria Math" w:eastAsia="TimesNewRomanPSMT" w:hAnsi="Cambria Math" w:cs="Times New Roman"/>
                  <w:sz w:val="20"/>
                  <w:szCs w:val="20"/>
                  <w:bdr w:val="none" w:sz="0" w:space="0" w:color="auto" w:frame="1"/>
                </w:rPr>
                <m:t>p</m:t>
              </m:r>
            </m:sup>
            <m:e>
              <m:sSubSup>
                <m:sSubSupPr>
                  <m:ctrlPr>
                    <w:rPr>
                      <w:rStyle w:val="mi"/>
                      <w:rFonts w:ascii="Cambria Math" w:eastAsia="TimesNewRomanPSMT" w:hAnsi="Cambria Math" w:cs="Times New Roman"/>
                      <w:i/>
                      <w:sz w:val="20"/>
                      <w:szCs w:val="20"/>
                      <w:bdr w:val="none" w:sz="0" w:space="0" w:color="auto" w:frame="1"/>
                    </w:rPr>
                  </m:ctrlPr>
                </m:sSubSupPr>
                <m:e>
                  <m:r>
                    <m:rPr>
                      <m:sty m:val="p"/>
                    </m:rPr>
                    <w:rPr>
                      <w:rStyle w:val="mi"/>
                      <w:rFonts w:ascii="Cambria Math" w:eastAsia="TimesNewRomanPSMT" w:hAnsi="Cambria Math" w:cs="Times New Roman"/>
                      <w:sz w:val="20"/>
                      <w:szCs w:val="20"/>
                      <w:bdr w:val="none" w:sz="0" w:space="0" w:color="auto" w:frame="1"/>
                    </w:rPr>
                    <m:t>β</m:t>
                  </m:r>
                </m:e>
                <m:sub>
                  <m:r>
                    <w:rPr>
                      <w:rStyle w:val="mi"/>
                      <w:rFonts w:ascii="Cambria Math" w:eastAsia="TimesNewRomanPSMT" w:hAnsi="Cambria Math" w:cs="Times New Roman"/>
                      <w:sz w:val="20"/>
                      <w:szCs w:val="20"/>
                      <w:bdr w:val="none" w:sz="0" w:space="0" w:color="auto" w:frame="1"/>
                    </w:rPr>
                    <m:t>j</m:t>
                  </m:r>
                </m:sub>
                <m:sup>
                  <m:r>
                    <w:rPr>
                      <w:rStyle w:val="mi"/>
                      <w:rFonts w:ascii="Cambria Math" w:eastAsia="TimesNewRomanPSMT" w:hAnsi="Cambria Math" w:cs="Times New Roman"/>
                      <w:sz w:val="20"/>
                      <w:szCs w:val="20"/>
                      <w:bdr w:val="none" w:sz="0" w:space="0" w:color="auto" w:frame="1"/>
                    </w:rPr>
                    <m:t>2</m:t>
                  </m:r>
                </m:sup>
              </m:sSubSup>
            </m:e>
          </m:nary>
        </m:oMath>
      </m:oMathPara>
    </w:p>
    <w:p w14:paraId="17CC3D0C" w14:textId="10774F87" w:rsidR="00E077AF" w:rsidRPr="001139CF" w:rsidRDefault="00E077AF" w:rsidP="00811183">
      <w:pPr>
        <w:pStyle w:val="Heading3"/>
        <w:shd w:val="clear" w:color="auto" w:fill="FFFFFF"/>
        <w:spacing w:before="120" w:after="120"/>
        <w:jc w:val="both"/>
        <w:rPr>
          <w:rFonts w:ascii="Times New Roman" w:eastAsia="TimesNewRomanPSMT" w:hAnsi="Times New Roman" w:cs="Times New Roman"/>
          <w:color w:val="212121"/>
          <w:sz w:val="20"/>
          <w:szCs w:val="20"/>
        </w:rPr>
      </w:pPr>
      <w:r w:rsidRPr="001139CF">
        <w:rPr>
          <w:rStyle w:val="Strong"/>
          <w:rFonts w:ascii="Times New Roman" w:eastAsia="TimesNewRomanPSMT" w:hAnsi="Times New Roman" w:cs="Times New Roman"/>
          <w:b w:val="0"/>
          <w:bCs w:val="0"/>
          <w:color w:val="212121"/>
          <w:sz w:val="20"/>
          <w:szCs w:val="20"/>
        </w:rPr>
        <w:t>Lasso regression</w:t>
      </w:r>
      <w:r w:rsidRPr="001139CF">
        <w:rPr>
          <w:rFonts w:ascii="Times New Roman" w:eastAsia="TimesNewRomanPSMT" w:hAnsi="Times New Roman" w:cs="Times New Roman"/>
          <w:color w:val="212121"/>
          <w:sz w:val="20"/>
          <w:szCs w:val="20"/>
        </w:rPr>
        <w:t> (or "L1 regularization") minimizes:</w:t>
      </w:r>
    </w:p>
    <w:p w14:paraId="6A6040D6" w14:textId="46D46DBB" w:rsidR="00201C69" w:rsidRPr="001139CF" w:rsidRDefault="00201C69" w:rsidP="00C508E6">
      <w:pPr>
        <w:rPr>
          <w:rStyle w:val="mo"/>
          <w:rFonts w:ascii="Times New Roman" w:eastAsia="TimesNewRomanPSMT" w:hAnsi="Times New Roman" w:cs="Times New Roman"/>
          <w:sz w:val="20"/>
          <w:szCs w:val="20"/>
          <w:bdr w:val="none" w:sz="0" w:space="0" w:color="auto" w:frame="1"/>
        </w:rPr>
      </w:pPr>
      <m:oMathPara>
        <m:oMath>
          <m:r>
            <w:rPr>
              <w:rFonts w:ascii="Cambria Math" w:hAnsi="Cambria Math" w:cs="Times New Roman"/>
            </w:rPr>
            <m:t xml:space="preserve">RSS+ </m:t>
          </m:r>
          <m:r>
            <m:rPr>
              <m:sty m:val="p"/>
            </m:rPr>
            <w:rPr>
              <w:rStyle w:val="mi"/>
              <w:rFonts w:ascii="Cambria Math" w:eastAsia="TimesNewRomanPSMT" w:hAnsi="Cambria Math" w:cs="Times New Roman"/>
              <w:sz w:val="20"/>
              <w:szCs w:val="20"/>
              <w:bdr w:val="none" w:sz="0" w:space="0" w:color="auto" w:frame="1"/>
            </w:rPr>
            <m:t>λ</m:t>
          </m:r>
          <m:nary>
            <m:naryPr>
              <m:chr m:val="∑"/>
              <m:limLoc m:val="undOvr"/>
              <m:ctrlPr>
                <w:rPr>
                  <w:rStyle w:val="mi"/>
                  <w:rFonts w:ascii="Cambria Math" w:eastAsia="TimesNewRomanPSMT" w:hAnsi="Cambria Math" w:cs="Times New Roman"/>
                  <w:sz w:val="20"/>
                  <w:szCs w:val="20"/>
                  <w:bdr w:val="none" w:sz="0" w:space="0" w:color="auto" w:frame="1"/>
                </w:rPr>
              </m:ctrlPr>
            </m:naryPr>
            <m:sub>
              <m:r>
                <w:rPr>
                  <w:rStyle w:val="mi"/>
                  <w:rFonts w:ascii="Cambria Math" w:eastAsia="TimesNewRomanPSMT" w:hAnsi="Cambria Math" w:cs="Times New Roman"/>
                  <w:sz w:val="20"/>
                  <w:szCs w:val="20"/>
                  <w:bdr w:val="none" w:sz="0" w:space="0" w:color="auto" w:frame="1"/>
                </w:rPr>
                <m:t>j=1</m:t>
              </m:r>
            </m:sub>
            <m:sup>
              <m:r>
                <w:rPr>
                  <w:rStyle w:val="mi"/>
                  <w:rFonts w:ascii="Cambria Math" w:eastAsia="TimesNewRomanPSMT" w:hAnsi="Cambria Math" w:cs="Times New Roman"/>
                  <w:sz w:val="20"/>
                  <w:szCs w:val="20"/>
                  <w:bdr w:val="none" w:sz="0" w:space="0" w:color="auto" w:frame="1"/>
                </w:rPr>
                <m:t>p</m:t>
              </m:r>
            </m:sup>
            <m:e>
              <m:d>
                <m:dPr>
                  <m:begChr m:val="|"/>
                  <m:endChr m:val="|"/>
                  <m:ctrlPr>
                    <w:rPr>
                      <w:rStyle w:val="mi"/>
                      <w:rFonts w:ascii="Cambria Math" w:eastAsia="TimesNewRomanPSMT" w:hAnsi="Cambria Math" w:cs="Times New Roman"/>
                      <w:i/>
                      <w:sz w:val="20"/>
                      <w:szCs w:val="20"/>
                      <w:bdr w:val="none" w:sz="0" w:space="0" w:color="auto" w:frame="1"/>
                    </w:rPr>
                  </m:ctrlPr>
                </m:dPr>
                <m:e>
                  <m:sSub>
                    <m:sSubPr>
                      <m:ctrlPr>
                        <w:rPr>
                          <w:rStyle w:val="mi"/>
                          <w:rFonts w:ascii="Cambria Math" w:eastAsia="TimesNewRomanPSMT" w:hAnsi="Cambria Math" w:cs="Times New Roman"/>
                          <w:i/>
                          <w:sz w:val="20"/>
                          <w:szCs w:val="20"/>
                          <w:bdr w:val="none" w:sz="0" w:space="0" w:color="auto" w:frame="1"/>
                        </w:rPr>
                      </m:ctrlPr>
                    </m:sSubPr>
                    <m:e>
                      <m:r>
                        <m:rPr>
                          <m:sty m:val="p"/>
                        </m:rPr>
                        <w:rPr>
                          <w:rStyle w:val="mi"/>
                          <w:rFonts w:ascii="Cambria Math" w:eastAsia="TimesNewRomanPSMT" w:hAnsi="Cambria Math" w:cs="Times New Roman"/>
                          <w:sz w:val="20"/>
                          <w:szCs w:val="20"/>
                          <w:bdr w:val="none" w:sz="0" w:space="0" w:color="auto" w:frame="1"/>
                        </w:rPr>
                        <m:t>β</m:t>
                      </m:r>
                    </m:e>
                    <m:sub>
                      <m:r>
                        <w:rPr>
                          <w:rStyle w:val="mi"/>
                          <w:rFonts w:ascii="Cambria Math" w:eastAsia="TimesNewRomanPSMT" w:hAnsi="Cambria Math" w:cs="Times New Roman"/>
                          <w:sz w:val="20"/>
                          <w:szCs w:val="20"/>
                          <w:bdr w:val="none" w:sz="0" w:space="0" w:color="auto" w:frame="1"/>
                        </w:rPr>
                        <m:t>j</m:t>
                      </m:r>
                    </m:sub>
                  </m:sSub>
                </m:e>
              </m:d>
            </m:e>
          </m:nary>
        </m:oMath>
      </m:oMathPara>
    </w:p>
    <w:p w14:paraId="33FA7FF5" w14:textId="77777777" w:rsidR="00451715" w:rsidRPr="001139CF" w:rsidRDefault="00E077AF" w:rsidP="00451715">
      <w:pPr>
        <w:jc w:val="both"/>
        <w:rPr>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Where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is a </w:t>
      </w:r>
      <w:r w:rsidRPr="001139CF">
        <w:rPr>
          <w:rStyle w:val="Strong"/>
          <w:rFonts w:ascii="Times New Roman" w:eastAsia="TimesNewRomanPSMT" w:hAnsi="Times New Roman" w:cs="Times New Roman"/>
          <w:b w:val="0"/>
          <w:bCs w:val="0"/>
          <w:color w:val="212121"/>
          <w:sz w:val="20"/>
          <w:szCs w:val="20"/>
        </w:rPr>
        <w:t>tuning parameter</w:t>
      </w:r>
      <w:r w:rsidRPr="001139CF">
        <w:rPr>
          <w:rFonts w:ascii="Times New Roman" w:eastAsia="TimesNewRomanPSMT" w:hAnsi="Times New Roman" w:cs="Times New Roman"/>
          <w:color w:val="212121"/>
          <w:sz w:val="20"/>
          <w:szCs w:val="20"/>
        </w:rPr>
        <w:t> that seeks to balance between the fit of the model to the data and the magnitude of the model's coefficients:</w:t>
      </w:r>
    </w:p>
    <w:p w14:paraId="15529AA8" w14:textId="77777777" w:rsidR="00451715" w:rsidRPr="001139CF" w:rsidRDefault="00E077AF" w:rsidP="00DF2057">
      <w:pPr>
        <w:pStyle w:val="ListParagraph"/>
        <w:numPr>
          <w:ilvl w:val="0"/>
          <w:numId w:val="1"/>
        </w:numPr>
        <w:shd w:val="clear" w:color="auto" w:fill="FFFFFF"/>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A tiny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imposes no penalty on the coefficient size, and is equivalent to a normal linear regression.</w:t>
      </w:r>
    </w:p>
    <w:p w14:paraId="023CBC84" w14:textId="77777777" w:rsidR="00451715" w:rsidRPr="001139CF" w:rsidRDefault="00E077AF" w:rsidP="008B792A">
      <w:pPr>
        <w:pStyle w:val="ListParagraph"/>
        <w:numPr>
          <w:ilvl w:val="0"/>
          <w:numId w:val="1"/>
        </w:numPr>
        <w:shd w:val="clear" w:color="auto" w:fill="FFFFFF"/>
        <w:spacing w:before="120" w:after="120"/>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Increasing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penalizes the coefficients and thus shrinks them towards zero.</w:t>
      </w:r>
    </w:p>
    <w:p w14:paraId="61F94026" w14:textId="109D6BC9" w:rsidR="00E077AF" w:rsidRPr="001139CF" w:rsidRDefault="00E077AF" w:rsidP="008B792A">
      <w:pPr>
        <w:pStyle w:val="ListParagraph"/>
        <w:numPr>
          <w:ilvl w:val="0"/>
          <w:numId w:val="1"/>
        </w:numPr>
        <w:shd w:val="clear" w:color="auto" w:fill="FFFFFF"/>
        <w:spacing w:before="120"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lastRenderedPageBreak/>
        <w:t>Lasso stands for least absolute shrinkage and selection operator</w:t>
      </w:r>
    </w:p>
    <w:p w14:paraId="77CE1CDA" w14:textId="77777777" w:rsidR="006C2FC5" w:rsidRPr="001139CF" w:rsidRDefault="006C2FC5" w:rsidP="006C2FC5">
      <w:pPr>
        <w:pStyle w:val="Heading3"/>
        <w:shd w:val="clear" w:color="auto" w:fill="FFFFFF"/>
        <w:spacing w:before="120"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Thus,</w:t>
      </w:r>
      <w:r w:rsidR="00E077AF" w:rsidRPr="001139CF">
        <w:rPr>
          <w:rFonts w:ascii="Times New Roman" w:eastAsia="TimesNewRomanPSMT" w:hAnsi="Times New Roman" w:cs="Times New Roman"/>
          <w:color w:val="212121"/>
          <w:sz w:val="20"/>
          <w:szCs w:val="20"/>
        </w:rPr>
        <w:t xml:space="preserve"> you can think of it as, we're balancing two things to measure the model's total quality. The RSS, measures how well the model is going to fit the data, and then the magnitude of the coefficients, which can be problematic if they become too big.</w:t>
      </w:r>
    </w:p>
    <w:p w14:paraId="3F7A2E02" w14:textId="184BF56F" w:rsidR="00DC140F" w:rsidRPr="001139CF" w:rsidRDefault="00DC140F" w:rsidP="0050005A">
      <w:pPr>
        <w:pStyle w:val="Heading3"/>
        <w:shd w:val="clear" w:color="auto" w:fill="FFFFFF"/>
        <w:spacing w:before="120" w:after="120"/>
        <w:jc w:val="center"/>
        <w:rPr>
          <w:rFonts w:ascii="Times New Roman" w:eastAsia="TimesNewRomanPSMT" w:hAnsi="Times New Roman" w:cs="Times New Roman"/>
          <w:b/>
          <w:bCs/>
          <w:color w:val="212121"/>
          <w:sz w:val="20"/>
          <w:szCs w:val="20"/>
        </w:rPr>
      </w:pPr>
      <w:r w:rsidRPr="001139CF">
        <w:rPr>
          <w:rFonts w:ascii="Times New Roman" w:eastAsia="TimesNewRomanPSMT" w:hAnsi="Times New Roman" w:cs="Times New Roman"/>
          <w:b/>
          <w:bCs/>
          <w:color w:val="212121"/>
          <w:sz w:val="20"/>
          <w:szCs w:val="20"/>
        </w:rPr>
        <w:t xml:space="preserve">Visualizing </w:t>
      </w:r>
      <w:r w:rsidR="006C2FC5" w:rsidRPr="001139CF">
        <w:rPr>
          <w:rFonts w:ascii="Times New Roman" w:eastAsia="TimesNewRomanPSMT" w:hAnsi="Times New Roman" w:cs="Times New Roman"/>
          <w:b/>
          <w:bCs/>
          <w:color w:val="212121"/>
          <w:sz w:val="20"/>
          <w:szCs w:val="20"/>
        </w:rPr>
        <w:t xml:space="preserve">Lasso &amp; Ridge </w:t>
      </w:r>
      <w:r w:rsidRPr="001139CF">
        <w:rPr>
          <w:rFonts w:ascii="Times New Roman" w:eastAsia="TimesNewRomanPSMT" w:hAnsi="Times New Roman" w:cs="Times New Roman"/>
          <w:b/>
          <w:bCs/>
          <w:color w:val="212121"/>
          <w:sz w:val="20"/>
          <w:szCs w:val="20"/>
        </w:rPr>
        <w:t>Regularization</w:t>
      </w:r>
    </w:p>
    <w:p w14:paraId="35135BD2" w14:textId="5C950995" w:rsidR="0050005A" w:rsidRPr="001139CF" w:rsidRDefault="0050005A" w:rsidP="0050005A">
      <w:pPr>
        <w:jc w:val="center"/>
        <w:rPr>
          <w:rFonts w:ascii="Times New Roman" w:hAnsi="Times New Roman" w:cs="Times New Roman"/>
        </w:rPr>
      </w:pPr>
      <w:r w:rsidRPr="001139CF">
        <w:rPr>
          <w:rFonts w:ascii="Times New Roman" w:hAnsi="Times New Roman" w:cs="Times New Roman"/>
          <w:noProof/>
          <w:lang w:eastAsia="en-IN" w:bidi="hi-IN"/>
        </w:rPr>
        <w:drawing>
          <wp:inline distT="0" distB="0" distL="0" distR="0" wp14:anchorId="697984B8" wp14:editId="1374C743">
            <wp:extent cx="3195320" cy="212153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320" cy="2121535"/>
                    </a:xfrm>
                    <a:prstGeom prst="rect">
                      <a:avLst/>
                    </a:prstGeom>
                    <a:noFill/>
                    <a:ln>
                      <a:noFill/>
                    </a:ln>
                  </pic:spPr>
                </pic:pic>
              </a:graphicData>
            </a:graphic>
          </wp:inline>
        </w:drawing>
      </w:r>
    </w:p>
    <w:p w14:paraId="70DE7BA9" w14:textId="77777777" w:rsidR="0050005A" w:rsidRPr="001139CF" w:rsidRDefault="00DC140F" w:rsidP="00616D74">
      <w:pPr>
        <w:pStyle w:val="ListParagraph"/>
        <w:numPr>
          <w:ilvl w:val="0"/>
          <w:numId w:val="12"/>
        </w:numPr>
        <w:jc w:val="both"/>
        <w:rPr>
          <w:rFonts w:ascii="Times New Roman" w:eastAsia="TimesNewRomanPSMT" w:hAnsi="Times New Roman" w:cs="Times New Roman"/>
          <w:color w:val="212121"/>
          <w:sz w:val="20"/>
          <w:szCs w:val="20"/>
        </w:rPr>
      </w:pPr>
      <w:r w:rsidRPr="001139CF">
        <w:rPr>
          <w:rStyle w:val="Strong"/>
          <w:rFonts w:ascii="Times New Roman" w:eastAsia="TimesNewRomanPSMT" w:hAnsi="Times New Roman" w:cs="Times New Roman"/>
          <w:color w:val="212121"/>
          <w:sz w:val="20"/>
          <w:szCs w:val="20"/>
        </w:rPr>
        <w:t>Lasso regression</w:t>
      </w:r>
      <w:r w:rsidRPr="001139CF">
        <w:rPr>
          <w:rFonts w:ascii="Times New Roman" w:eastAsia="TimesNewRomanPSMT" w:hAnsi="Times New Roman" w:cs="Times New Roman"/>
          <w:color w:val="212121"/>
          <w:sz w:val="20"/>
          <w:szCs w:val="20"/>
        </w:rPr>
        <w:t> shrinks coefficients all the way to zero, thus removing them from the model.</w:t>
      </w:r>
    </w:p>
    <w:p w14:paraId="4FD8B6C1" w14:textId="77777777" w:rsidR="0050005A" w:rsidRPr="001139CF" w:rsidRDefault="00DC140F" w:rsidP="00565F14">
      <w:pPr>
        <w:pStyle w:val="ListParagraph"/>
        <w:numPr>
          <w:ilvl w:val="0"/>
          <w:numId w:val="12"/>
        </w:numPr>
        <w:shd w:val="clear" w:color="auto" w:fill="FFFFFF"/>
        <w:spacing w:before="120" w:after="120"/>
        <w:jc w:val="both"/>
        <w:rPr>
          <w:rFonts w:ascii="Times New Roman" w:eastAsia="TimesNewRomanPSMT" w:hAnsi="Times New Roman" w:cs="Times New Roman"/>
          <w:color w:val="212121"/>
          <w:sz w:val="20"/>
          <w:szCs w:val="20"/>
        </w:rPr>
      </w:pPr>
      <w:r w:rsidRPr="001139CF">
        <w:rPr>
          <w:rStyle w:val="Strong"/>
          <w:rFonts w:ascii="Times New Roman" w:eastAsia="TimesNewRomanPSMT" w:hAnsi="Times New Roman" w:cs="Times New Roman"/>
          <w:color w:val="212121"/>
          <w:sz w:val="20"/>
          <w:szCs w:val="20"/>
        </w:rPr>
        <w:t>Ridge regression</w:t>
      </w:r>
      <w:r w:rsidRPr="001139CF">
        <w:rPr>
          <w:rFonts w:ascii="Times New Roman" w:eastAsia="TimesNewRomanPSMT" w:hAnsi="Times New Roman" w:cs="Times New Roman"/>
          <w:color w:val="212121"/>
          <w:sz w:val="20"/>
          <w:szCs w:val="20"/>
        </w:rPr>
        <w:t> shrinks coefficients toward zero, but they rarely reach zero.</w:t>
      </w:r>
    </w:p>
    <w:p w14:paraId="4AEAE4D9" w14:textId="77777777" w:rsidR="0050005A" w:rsidRPr="001139CF" w:rsidRDefault="00DC140F" w:rsidP="0050005A">
      <w:pPr>
        <w:pStyle w:val="ListParagraph"/>
        <w:numPr>
          <w:ilvl w:val="0"/>
          <w:numId w:val="12"/>
        </w:numPr>
        <w:shd w:val="clear" w:color="auto" w:fill="FFFFFF"/>
        <w:spacing w:before="120"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 xml:space="preserve">To get a sense of why this is happening, the visualization below depicts what happens when we apply the two different </w:t>
      </w:r>
      <w:r w:rsidR="0050005A" w:rsidRPr="001139CF">
        <w:rPr>
          <w:rFonts w:ascii="Times New Roman" w:eastAsia="TimesNewRomanPSMT" w:hAnsi="Times New Roman" w:cs="Times New Roman"/>
          <w:color w:val="212121"/>
          <w:sz w:val="20"/>
          <w:szCs w:val="20"/>
        </w:rPr>
        <w:t>regularizations</w:t>
      </w:r>
      <w:r w:rsidRPr="001139CF">
        <w:rPr>
          <w:rFonts w:ascii="Times New Roman" w:eastAsia="TimesNewRomanPSMT" w:hAnsi="Times New Roman" w:cs="Times New Roman"/>
          <w:color w:val="212121"/>
          <w:sz w:val="20"/>
          <w:szCs w:val="20"/>
        </w:rPr>
        <w:t>. The general idea is that we are restricting the allowed values of our coefficients to a certain "region" and within that region, we wish to find the coefficients that result in the best model.</w:t>
      </w:r>
    </w:p>
    <w:p w14:paraId="018A506A" w14:textId="77777777" w:rsidR="0050005A" w:rsidRPr="001139CF" w:rsidRDefault="00DC140F" w:rsidP="0050005A">
      <w:pPr>
        <w:shd w:val="clear" w:color="auto" w:fill="FFFFFF"/>
        <w:spacing w:before="120" w:after="120"/>
        <w:ind w:left="360"/>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In this diagram, we are fitting a linear regression model with two features, </w:t>
      </w:r>
      <w:r w:rsidRPr="001139CF">
        <w:rPr>
          <w:rStyle w:val="mi"/>
          <w:rFonts w:ascii="Times New Roman" w:eastAsia="TimesNewRomanPSMT" w:hAnsi="Times New Roman" w:cs="Times New Roman"/>
          <w:color w:val="212121"/>
          <w:sz w:val="20"/>
          <w:szCs w:val="20"/>
          <w:bdr w:val="none" w:sz="0" w:space="0" w:color="auto" w:frame="1"/>
        </w:rPr>
        <w:t>x</w:t>
      </w:r>
      <w:r w:rsidRPr="001139CF">
        <w:rPr>
          <w:rStyle w:val="mn"/>
          <w:rFonts w:ascii="Times New Roman" w:eastAsia="TimesNewRomanPSMT" w:hAnsi="Times New Roman" w:cs="Times New Roman"/>
          <w:color w:val="212121"/>
          <w:sz w:val="20"/>
          <w:szCs w:val="20"/>
          <w:bdr w:val="none" w:sz="0" w:space="0" w:color="auto" w:frame="1"/>
        </w:rPr>
        <w:t>1</w:t>
      </w:r>
      <w:r w:rsidRPr="001139CF">
        <w:rPr>
          <w:rStyle w:val="md-ignore"/>
          <w:rFonts w:ascii="Times New Roman" w:eastAsia="TimesNewRomanPSMT" w:hAnsi="Times New Roman" w:cs="Times New Roman"/>
          <w:color w:val="212121"/>
          <w:sz w:val="20"/>
          <w:szCs w:val="20"/>
        </w:rPr>
        <w:t> and </w:t>
      </w:r>
      <w:r w:rsidRPr="001139CF">
        <w:rPr>
          <w:rStyle w:val="mi"/>
          <w:rFonts w:ascii="Times New Roman" w:eastAsia="TimesNewRomanPSMT" w:hAnsi="Times New Roman" w:cs="Times New Roman"/>
          <w:color w:val="212121"/>
          <w:sz w:val="20"/>
          <w:szCs w:val="20"/>
          <w:bdr w:val="none" w:sz="0" w:space="0" w:color="auto" w:frame="1"/>
        </w:rPr>
        <w:t>x</w:t>
      </w:r>
      <w:r w:rsidRPr="001139CF">
        <w:rPr>
          <w:rStyle w:val="mn"/>
          <w:rFonts w:ascii="Times New Roman" w:eastAsia="TimesNewRomanPSMT" w:hAnsi="Times New Roman" w:cs="Times New Roman"/>
          <w:color w:val="212121"/>
          <w:sz w:val="20"/>
          <w:szCs w:val="20"/>
          <w:bdr w:val="none" w:sz="0" w:space="0" w:color="auto" w:frame="1"/>
        </w:rPr>
        <w:t>2</w:t>
      </w:r>
      <w:r w:rsidRPr="001139CF">
        <w:rPr>
          <w:rStyle w:val="md-ignore"/>
          <w:rFonts w:ascii="Times New Roman" w:eastAsia="TimesNewRomanPSMT" w:hAnsi="Times New Roman" w:cs="Times New Roman"/>
          <w:color w:val="212121"/>
          <w:sz w:val="20"/>
          <w:szCs w:val="20"/>
        </w:rPr>
        <w:t>.</w:t>
      </w:r>
    </w:p>
    <w:p w14:paraId="0208033A" w14:textId="77777777" w:rsidR="0050005A" w:rsidRPr="001139CF" w:rsidRDefault="00DC140F" w:rsidP="00784F2E">
      <w:pPr>
        <w:pStyle w:val="ListParagraph"/>
        <w:numPr>
          <w:ilvl w:val="0"/>
          <w:numId w:val="3"/>
        </w:numPr>
        <w:shd w:val="clear" w:color="auto" w:fill="FFFFFF"/>
        <w:spacing w:after="120"/>
        <w:jc w:val="both"/>
        <w:rPr>
          <w:rFonts w:ascii="Times New Roman" w:eastAsia="TimesNewRomanPSMT" w:hAnsi="Times New Roman" w:cs="Times New Roman"/>
          <w:b/>
          <w:bCs/>
          <w:color w:val="212121"/>
          <w:sz w:val="20"/>
          <w:szCs w:val="20"/>
        </w:rPr>
      </w:pP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represents the set of two coefficients,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n"/>
          <w:rFonts w:ascii="Times New Roman" w:eastAsia="TimesNewRomanPSMT" w:hAnsi="Times New Roman" w:cs="Times New Roman"/>
          <w:color w:val="212121"/>
          <w:sz w:val="20"/>
          <w:szCs w:val="20"/>
          <w:bdr w:val="none" w:sz="0" w:space="0" w:color="auto" w:frame="1"/>
        </w:rPr>
        <w:t>1</w:t>
      </w:r>
      <w:r w:rsidRPr="001139CF">
        <w:rPr>
          <w:rStyle w:val="md-ignore"/>
          <w:rFonts w:ascii="Times New Roman" w:eastAsia="TimesNewRomanPSMT" w:hAnsi="Times New Roman" w:cs="Times New Roman"/>
          <w:color w:val="212121"/>
          <w:sz w:val="20"/>
          <w:szCs w:val="20"/>
        </w:rPr>
        <w:t> and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n"/>
          <w:rFonts w:ascii="Times New Roman" w:eastAsia="TimesNewRomanPSMT" w:hAnsi="Times New Roman" w:cs="Times New Roman"/>
          <w:color w:val="212121"/>
          <w:sz w:val="20"/>
          <w:szCs w:val="20"/>
          <w:bdr w:val="none" w:sz="0" w:space="0" w:color="auto" w:frame="1"/>
        </w:rPr>
        <w:t>2</w:t>
      </w:r>
      <w:r w:rsidRPr="001139CF">
        <w:rPr>
          <w:rStyle w:val="md-ignore"/>
          <w:rFonts w:ascii="Times New Roman" w:eastAsia="TimesNewRomanPSMT" w:hAnsi="Times New Roman" w:cs="Times New Roman"/>
          <w:color w:val="212121"/>
          <w:sz w:val="20"/>
          <w:szCs w:val="20"/>
        </w:rPr>
        <w:t>, which minimize the RSS for the </w:t>
      </w:r>
      <w:r w:rsidRPr="001139CF">
        <w:rPr>
          <w:rStyle w:val="Strong"/>
          <w:rFonts w:ascii="Times New Roman" w:eastAsia="TimesNewRomanPSMT" w:hAnsi="Times New Roman" w:cs="Times New Roman"/>
          <w:color w:val="212121"/>
          <w:sz w:val="20"/>
          <w:szCs w:val="20"/>
        </w:rPr>
        <w:t>unregularized model</w:t>
      </w:r>
      <w:r w:rsidRPr="001139CF">
        <w:rPr>
          <w:rFonts w:ascii="Times New Roman" w:eastAsia="TimesNewRomanPSMT" w:hAnsi="Times New Roman" w:cs="Times New Roman"/>
          <w:color w:val="212121"/>
          <w:sz w:val="20"/>
          <w:szCs w:val="20"/>
        </w:rPr>
        <w:t>.</w:t>
      </w:r>
    </w:p>
    <w:p w14:paraId="6A4D1A32" w14:textId="6989E5D9" w:rsidR="00212DAA" w:rsidRPr="001139CF" w:rsidRDefault="00DC140F" w:rsidP="00F67A86">
      <w:pPr>
        <w:pStyle w:val="ListParagraph"/>
        <w:numPr>
          <w:ilvl w:val="0"/>
          <w:numId w:val="3"/>
        </w:numPr>
        <w:shd w:val="clear" w:color="auto" w:fill="FFFFFF"/>
        <w:spacing w:after="120"/>
        <w:jc w:val="both"/>
        <w:rPr>
          <w:rStyle w:val="md-ignore"/>
          <w:rFonts w:ascii="Times New Roman" w:eastAsia="TimesNewRomanPSMT" w:hAnsi="Times New Roman" w:cs="Times New Roman"/>
          <w:b/>
          <w:bCs/>
          <w:color w:val="212121"/>
          <w:sz w:val="20"/>
          <w:szCs w:val="20"/>
        </w:rPr>
      </w:pPr>
      <w:r w:rsidRPr="001139CF">
        <w:rPr>
          <w:rStyle w:val="md-ignore"/>
          <w:rFonts w:ascii="Times New Roman" w:eastAsia="TimesNewRomanPSMT" w:hAnsi="Times New Roman" w:cs="Times New Roman"/>
          <w:color w:val="212121"/>
          <w:sz w:val="20"/>
          <w:szCs w:val="20"/>
        </w:rPr>
        <w:t xml:space="preserve">The ellipses that are </w:t>
      </w:r>
      <w:r w:rsidR="00013A4B" w:rsidRPr="001139CF">
        <w:rPr>
          <w:rStyle w:val="md-ignore"/>
          <w:rFonts w:ascii="Times New Roman" w:eastAsia="TimesNewRomanPSMT" w:hAnsi="Times New Roman" w:cs="Times New Roman"/>
          <w:color w:val="212121"/>
          <w:sz w:val="20"/>
          <w:szCs w:val="20"/>
        </w:rPr>
        <w:t>centred</w:t>
      </w:r>
      <w:r w:rsidRPr="001139CF">
        <w:rPr>
          <w:rStyle w:val="md-ignore"/>
          <w:rFonts w:ascii="Times New Roman" w:eastAsia="TimesNewRomanPSMT" w:hAnsi="Times New Roman" w:cs="Times New Roman"/>
          <w:color w:val="212121"/>
          <w:sz w:val="20"/>
          <w:szCs w:val="20"/>
        </w:rPr>
        <w:t xml:space="preserve"> around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represent </w:t>
      </w:r>
      <w:r w:rsidRPr="001139CF">
        <w:rPr>
          <w:rStyle w:val="Strong"/>
          <w:rFonts w:ascii="Times New Roman" w:eastAsia="TimesNewRomanPSMT" w:hAnsi="Times New Roman" w:cs="Times New Roman"/>
          <w:color w:val="212121"/>
          <w:sz w:val="20"/>
          <w:szCs w:val="20"/>
        </w:rPr>
        <w:t>regions of constant RSS</w:t>
      </w:r>
      <w:r w:rsidRPr="001139CF">
        <w:rPr>
          <w:rStyle w:val="md-ignore"/>
          <w:rFonts w:ascii="Times New Roman" w:eastAsia="TimesNewRomanPSMT" w:hAnsi="Times New Roman" w:cs="Times New Roman"/>
          <w:color w:val="212121"/>
          <w:sz w:val="20"/>
          <w:szCs w:val="20"/>
        </w:rPr>
        <w:t>. In other words, all of the points on a given ellipse</w:t>
      </w:r>
      <w:r w:rsidRPr="001139CF">
        <w:rPr>
          <w:rStyle w:val="md-ignore"/>
          <w:rFonts w:ascii="Times New Roman" w:eastAsia="TimesNewRomanPSMT" w:hAnsi="Times New Roman" w:cs="Times New Roman"/>
          <w:b/>
          <w:bCs/>
          <w:color w:val="212121"/>
          <w:sz w:val="20"/>
          <w:szCs w:val="20"/>
        </w:rPr>
        <w:t xml:space="preserve"> share</w:t>
      </w:r>
      <w:r w:rsidR="0050005A" w:rsidRPr="001139CF">
        <w:rPr>
          <w:rStyle w:val="md-ignore"/>
          <w:rFonts w:ascii="Times New Roman" w:eastAsia="TimesNewRomanPSMT" w:hAnsi="Times New Roman" w:cs="Times New Roman"/>
          <w:b/>
          <w:bCs/>
          <w:color w:val="212121"/>
          <w:sz w:val="20"/>
          <w:szCs w:val="20"/>
        </w:rPr>
        <w:t xml:space="preserve"> </w:t>
      </w:r>
      <w:r w:rsidRPr="001139CF">
        <w:rPr>
          <w:rStyle w:val="md-ignore"/>
          <w:rFonts w:ascii="Times New Roman" w:eastAsia="TimesNewRomanPSMT" w:hAnsi="Times New Roman" w:cs="Times New Roman"/>
          <w:sz w:val="20"/>
          <w:szCs w:val="20"/>
        </w:rPr>
        <w:t>a common value of the RSS, despite the fact that they may have different values for </w:t>
      </w:r>
      <w:r w:rsidRPr="001139CF">
        <w:rPr>
          <w:rStyle w:val="mi"/>
          <w:rFonts w:ascii="Times New Roman" w:eastAsia="TimesNewRomanPSMT" w:hAnsi="Times New Roman" w:cs="Times New Roman"/>
          <w:sz w:val="20"/>
          <w:szCs w:val="20"/>
          <w:bdr w:val="none" w:sz="0" w:space="0" w:color="auto" w:frame="1"/>
        </w:rPr>
        <w:t>β</w:t>
      </w:r>
      <w:r w:rsidRPr="001139CF">
        <w:rPr>
          <w:rStyle w:val="mn"/>
          <w:rFonts w:ascii="Times New Roman" w:eastAsia="TimesNewRomanPSMT" w:hAnsi="Times New Roman" w:cs="Times New Roman"/>
          <w:sz w:val="20"/>
          <w:szCs w:val="20"/>
          <w:bdr w:val="none" w:sz="0" w:space="0" w:color="auto" w:frame="1"/>
        </w:rPr>
        <w:t>1</w:t>
      </w:r>
      <w:r w:rsidRPr="001139CF">
        <w:rPr>
          <w:rStyle w:val="md-ignore"/>
          <w:rFonts w:ascii="Times New Roman" w:eastAsia="TimesNewRomanPSMT" w:hAnsi="Times New Roman" w:cs="Times New Roman"/>
          <w:sz w:val="20"/>
          <w:szCs w:val="20"/>
        </w:rPr>
        <w:t> and </w:t>
      </w:r>
      <w:r w:rsidRPr="001139CF">
        <w:rPr>
          <w:rStyle w:val="mi"/>
          <w:rFonts w:ascii="Times New Roman" w:eastAsia="TimesNewRomanPSMT" w:hAnsi="Times New Roman" w:cs="Times New Roman"/>
          <w:sz w:val="20"/>
          <w:szCs w:val="20"/>
          <w:bdr w:val="none" w:sz="0" w:space="0" w:color="auto" w:frame="1"/>
        </w:rPr>
        <w:t>β</w:t>
      </w:r>
      <w:r w:rsidRPr="001139CF">
        <w:rPr>
          <w:rStyle w:val="mn"/>
          <w:rFonts w:ascii="Times New Roman" w:eastAsia="TimesNewRomanPSMT" w:hAnsi="Times New Roman" w:cs="Times New Roman"/>
          <w:sz w:val="20"/>
          <w:szCs w:val="20"/>
          <w:bdr w:val="none" w:sz="0" w:space="0" w:color="auto" w:frame="1"/>
        </w:rPr>
        <w:t>2</w:t>
      </w:r>
      <w:r w:rsidRPr="001139CF">
        <w:rPr>
          <w:rStyle w:val="md-ignore"/>
          <w:rFonts w:ascii="Times New Roman" w:eastAsia="TimesNewRomanPSMT" w:hAnsi="Times New Roman" w:cs="Times New Roman"/>
          <w:sz w:val="20"/>
          <w:szCs w:val="20"/>
        </w:rPr>
        <w:t xml:space="preserve">. As the ellipses expand away from the least </w:t>
      </w:r>
      <w:r w:rsidR="00212DAA" w:rsidRPr="001139CF">
        <w:rPr>
          <w:rStyle w:val="md-ignore"/>
          <w:rFonts w:ascii="Times New Roman" w:eastAsia="TimesNewRomanPSMT" w:hAnsi="Times New Roman" w:cs="Times New Roman"/>
          <w:sz w:val="20"/>
          <w:szCs w:val="20"/>
        </w:rPr>
        <w:t>square’s</w:t>
      </w:r>
      <w:r w:rsidRPr="001139CF">
        <w:rPr>
          <w:rStyle w:val="md-ignore"/>
          <w:rFonts w:ascii="Times New Roman" w:eastAsia="TimesNewRomanPSMT" w:hAnsi="Times New Roman" w:cs="Times New Roman"/>
          <w:sz w:val="20"/>
          <w:szCs w:val="20"/>
        </w:rPr>
        <w:t xml:space="preserve"> coefficient estimates, the RSS increases.</w:t>
      </w:r>
    </w:p>
    <w:p w14:paraId="4099C5D2" w14:textId="77777777" w:rsidR="00212DAA" w:rsidRPr="001139CF" w:rsidRDefault="00DC140F" w:rsidP="00964B75">
      <w:pPr>
        <w:pStyle w:val="ListParagraph"/>
        <w:numPr>
          <w:ilvl w:val="0"/>
          <w:numId w:val="3"/>
        </w:numPr>
        <w:shd w:val="clear" w:color="auto" w:fill="FFFFFF"/>
        <w:spacing w:before="120" w:after="120"/>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Regularization restricts the allowed positions of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to the </w:t>
      </w:r>
      <w:r w:rsidRPr="001139CF">
        <w:rPr>
          <w:rStyle w:val="Strong"/>
          <w:rFonts w:ascii="Times New Roman" w:eastAsia="TimesNewRomanPSMT" w:hAnsi="Times New Roman" w:cs="Times New Roman"/>
          <w:color w:val="212121"/>
          <w:sz w:val="20"/>
          <w:szCs w:val="20"/>
        </w:rPr>
        <w:t>blue constraint region</w:t>
      </w:r>
      <w:r w:rsidRPr="001139CF">
        <w:rPr>
          <w:rStyle w:val="md-ignore"/>
          <w:rFonts w:ascii="Times New Roman" w:eastAsia="TimesNewRomanPSMT" w:hAnsi="Times New Roman" w:cs="Times New Roman"/>
          <w:color w:val="212121"/>
          <w:sz w:val="20"/>
          <w:szCs w:val="20"/>
        </w:rPr>
        <w:t>. In this case,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is </w:t>
      </w:r>
      <w:r w:rsidRPr="001139CF">
        <w:rPr>
          <w:rStyle w:val="Strong"/>
          <w:rFonts w:ascii="Times New Roman" w:eastAsia="TimesNewRomanPSMT" w:hAnsi="Times New Roman" w:cs="Times New Roman"/>
          <w:color w:val="212121"/>
          <w:sz w:val="20"/>
          <w:szCs w:val="20"/>
        </w:rPr>
        <w:t>not</w:t>
      </w:r>
      <w:r w:rsidRPr="001139CF">
        <w:rPr>
          <w:rStyle w:val="md-ignore"/>
          <w:rFonts w:ascii="Times New Roman" w:eastAsia="TimesNewRomanPSMT" w:hAnsi="Times New Roman" w:cs="Times New Roman"/>
          <w:color w:val="212121"/>
          <w:sz w:val="20"/>
          <w:szCs w:val="20"/>
        </w:rPr>
        <w:t> within the blue constraint region. Thus, we need to move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until it intersects the blue region, while increasing the RSS as little as possible.</w:t>
      </w:r>
    </w:p>
    <w:p w14:paraId="7ECEF99B" w14:textId="77777777" w:rsidR="00212DAA" w:rsidRPr="001139CF" w:rsidRDefault="00DC140F" w:rsidP="00E40079">
      <w:pPr>
        <w:pStyle w:val="ListParagraph"/>
        <w:numPr>
          <w:ilvl w:val="0"/>
          <w:numId w:val="3"/>
        </w:numPr>
        <w:shd w:val="clear" w:color="auto" w:fill="FFFFFF"/>
        <w:spacing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For </w:t>
      </w:r>
      <w:r w:rsidRPr="001139CF">
        <w:rPr>
          <w:rStyle w:val="Strong"/>
          <w:rFonts w:ascii="Times New Roman" w:eastAsia="TimesNewRomanPSMT" w:hAnsi="Times New Roman" w:cs="Times New Roman"/>
          <w:color w:val="212121"/>
          <w:sz w:val="20"/>
          <w:szCs w:val="20"/>
        </w:rPr>
        <w:t>ridge</w:t>
      </w:r>
      <w:r w:rsidRPr="001139CF">
        <w:rPr>
          <w:rFonts w:ascii="Times New Roman" w:eastAsia="TimesNewRomanPSMT" w:hAnsi="Times New Roman" w:cs="Times New Roman"/>
          <w:color w:val="212121"/>
          <w:sz w:val="20"/>
          <w:szCs w:val="20"/>
        </w:rPr>
        <w:t>, this region is a </w:t>
      </w:r>
      <w:r w:rsidRPr="001139CF">
        <w:rPr>
          <w:rStyle w:val="Strong"/>
          <w:rFonts w:ascii="Times New Roman" w:eastAsia="TimesNewRomanPSMT" w:hAnsi="Times New Roman" w:cs="Times New Roman"/>
          <w:color w:val="212121"/>
          <w:sz w:val="20"/>
          <w:szCs w:val="20"/>
        </w:rPr>
        <w:t>circle</w:t>
      </w:r>
      <w:r w:rsidRPr="001139CF">
        <w:rPr>
          <w:rFonts w:ascii="Times New Roman" w:eastAsia="TimesNewRomanPSMT" w:hAnsi="Times New Roman" w:cs="Times New Roman"/>
          <w:color w:val="212121"/>
          <w:sz w:val="20"/>
          <w:szCs w:val="20"/>
        </w:rPr>
        <w:t> because it constrains the square of the coefficients. Thus the intersection will not generally occur on an axis, and so the coefficient estimates will be typically be non-zero.</w:t>
      </w:r>
    </w:p>
    <w:p w14:paraId="4E854E1A" w14:textId="77777777" w:rsidR="00212DAA" w:rsidRPr="001139CF" w:rsidRDefault="00DC140F" w:rsidP="00733068">
      <w:pPr>
        <w:pStyle w:val="ListParagraph"/>
        <w:numPr>
          <w:ilvl w:val="0"/>
          <w:numId w:val="3"/>
        </w:numPr>
        <w:shd w:val="clear" w:color="auto" w:fill="FFFFFF"/>
        <w:spacing w:after="120"/>
        <w:jc w:val="both"/>
        <w:rPr>
          <w:rStyle w:val="md-ignore"/>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For </w:t>
      </w:r>
      <w:r w:rsidRPr="001139CF">
        <w:rPr>
          <w:rStyle w:val="Strong"/>
          <w:rFonts w:ascii="Times New Roman" w:eastAsia="TimesNewRomanPSMT" w:hAnsi="Times New Roman" w:cs="Times New Roman"/>
          <w:color w:val="212121"/>
          <w:sz w:val="20"/>
          <w:szCs w:val="20"/>
        </w:rPr>
        <w:t>lasso</w:t>
      </w:r>
      <w:r w:rsidRPr="001139CF">
        <w:rPr>
          <w:rFonts w:ascii="Times New Roman" w:eastAsia="TimesNewRomanPSMT" w:hAnsi="Times New Roman" w:cs="Times New Roman"/>
          <w:color w:val="212121"/>
          <w:sz w:val="20"/>
          <w:szCs w:val="20"/>
        </w:rPr>
        <w:t>, this region is a </w:t>
      </w:r>
      <w:r w:rsidRPr="001139CF">
        <w:rPr>
          <w:rStyle w:val="Strong"/>
          <w:rFonts w:ascii="Times New Roman" w:eastAsia="TimesNewRomanPSMT" w:hAnsi="Times New Roman" w:cs="Times New Roman"/>
          <w:color w:val="212121"/>
          <w:sz w:val="20"/>
          <w:szCs w:val="20"/>
        </w:rPr>
        <w:t>diamond</w:t>
      </w:r>
      <w:r w:rsidRPr="001139CF">
        <w:rPr>
          <w:rStyle w:val="md-ignore"/>
          <w:rFonts w:ascii="Times New Roman" w:eastAsia="TimesNewRomanPSMT" w:hAnsi="Times New Roman" w:cs="Times New Roman"/>
          <w:color w:val="212121"/>
          <w:sz w:val="20"/>
          <w:szCs w:val="20"/>
        </w:rPr>
        <w:t xml:space="preserve"> because it constrains the absolute value of the coefficients. Because the constraint has corners at each of the axes, </w:t>
      </w:r>
      <w:r w:rsidRPr="001139CF">
        <w:rPr>
          <w:rStyle w:val="md-ignore"/>
          <w:rFonts w:ascii="Times New Roman" w:eastAsia="TimesNewRomanPSMT" w:hAnsi="Times New Roman" w:cs="Times New Roman"/>
          <w:color w:val="212121"/>
          <w:sz w:val="20"/>
          <w:szCs w:val="20"/>
        </w:rPr>
        <w:t>and so the ellipse will often intersect the constraint region at an axis. When this occurs, one of the coefficients will equal zero. In higher dimensions, many of the coefficient estimates may equal zero simultaneously. In the figure above, the intersection occurs at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n"/>
          <w:rFonts w:ascii="Times New Roman" w:eastAsia="TimesNewRomanPSMT" w:hAnsi="Times New Roman" w:cs="Times New Roman"/>
          <w:color w:val="212121"/>
          <w:sz w:val="20"/>
          <w:szCs w:val="20"/>
          <w:bdr w:val="none" w:sz="0" w:space="0" w:color="auto" w:frame="1"/>
        </w:rPr>
        <w:t>1</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n"/>
          <w:rFonts w:ascii="Times New Roman" w:eastAsia="TimesNewRomanPSMT" w:hAnsi="Times New Roman" w:cs="Times New Roman"/>
          <w:color w:val="212121"/>
          <w:sz w:val="20"/>
          <w:szCs w:val="20"/>
          <w:bdr w:val="none" w:sz="0" w:space="0" w:color="auto" w:frame="1"/>
        </w:rPr>
        <w:t>0</w:t>
      </w:r>
      <w:r w:rsidRPr="001139CF">
        <w:rPr>
          <w:rStyle w:val="md-ignore"/>
          <w:rFonts w:ascii="Times New Roman" w:eastAsia="TimesNewRomanPSMT" w:hAnsi="Times New Roman" w:cs="Times New Roman"/>
          <w:color w:val="212121"/>
          <w:sz w:val="20"/>
          <w:szCs w:val="20"/>
        </w:rPr>
        <w:t>, and so the resulting model will only include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n"/>
          <w:rFonts w:ascii="Times New Roman" w:eastAsia="TimesNewRomanPSMT" w:hAnsi="Times New Roman" w:cs="Times New Roman"/>
          <w:color w:val="212121"/>
          <w:sz w:val="20"/>
          <w:szCs w:val="20"/>
          <w:bdr w:val="none" w:sz="0" w:space="0" w:color="auto" w:frame="1"/>
        </w:rPr>
        <w:t>2</w:t>
      </w:r>
      <w:r w:rsidRPr="001139CF">
        <w:rPr>
          <w:rStyle w:val="md-ignore"/>
          <w:rFonts w:ascii="Times New Roman" w:eastAsia="TimesNewRomanPSMT" w:hAnsi="Times New Roman" w:cs="Times New Roman"/>
          <w:color w:val="212121"/>
          <w:sz w:val="20"/>
          <w:szCs w:val="20"/>
        </w:rPr>
        <w:t>.</w:t>
      </w:r>
    </w:p>
    <w:p w14:paraId="55455780" w14:textId="77777777" w:rsidR="00212DAA" w:rsidRPr="001139CF" w:rsidRDefault="00DC140F" w:rsidP="00A90A80">
      <w:pPr>
        <w:pStyle w:val="ListParagraph"/>
        <w:numPr>
          <w:ilvl w:val="0"/>
          <w:numId w:val="3"/>
        </w:numPr>
        <w:shd w:val="clear" w:color="auto" w:fill="FFFFFF"/>
        <w:spacing w:after="120"/>
        <w:jc w:val="both"/>
        <w:rPr>
          <w:rStyle w:val="md-ignore"/>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The </w:t>
      </w:r>
      <w:r w:rsidRPr="001139CF">
        <w:rPr>
          <w:rStyle w:val="Strong"/>
          <w:rFonts w:ascii="Times New Roman" w:eastAsia="TimesNewRomanPSMT" w:hAnsi="Times New Roman" w:cs="Times New Roman"/>
          <w:color w:val="212121"/>
          <w:sz w:val="20"/>
          <w:szCs w:val="20"/>
        </w:rPr>
        <w:t>size of the blue constraint region</w:t>
      </w:r>
      <w:r w:rsidRPr="001139CF">
        <w:rPr>
          <w:rStyle w:val="md-ignore"/>
          <w:rFonts w:ascii="Times New Roman" w:eastAsia="TimesNewRomanPSMT" w:hAnsi="Times New Roman" w:cs="Times New Roman"/>
          <w:color w:val="212121"/>
          <w:sz w:val="20"/>
          <w:szCs w:val="20"/>
        </w:rPr>
        <w:t> is determined by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with a smaller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resulting in a larger region:</w:t>
      </w:r>
    </w:p>
    <w:p w14:paraId="4181B1E7" w14:textId="77777777" w:rsidR="00212DAA" w:rsidRPr="001139CF" w:rsidRDefault="00DC140F" w:rsidP="00D03413">
      <w:pPr>
        <w:pStyle w:val="ListParagraph"/>
        <w:numPr>
          <w:ilvl w:val="0"/>
          <w:numId w:val="3"/>
        </w:numPr>
        <w:shd w:val="clear" w:color="auto" w:fill="FFFFFF"/>
        <w:spacing w:after="120"/>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When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is zero, the blue region is infinitely large, and thus the coefficient sizes are not constrained.</w:t>
      </w:r>
    </w:p>
    <w:p w14:paraId="4A6911E2" w14:textId="00CD7BEE" w:rsidR="00E077AF" w:rsidRPr="00600121" w:rsidRDefault="00DC140F" w:rsidP="00600121">
      <w:pPr>
        <w:pStyle w:val="ListParagraph"/>
        <w:numPr>
          <w:ilvl w:val="0"/>
          <w:numId w:val="3"/>
        </w:numPr>
        <w:shd w:val="clear" w:color="auto" w:fill="FFFFFF"/>
        <w:spacing w:after="120"/>
        <w:jc w:val="both"/>
        <w:rPr>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When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increases, the blue region gets smaller and smaller.</w:t>
      </w:r>
    </w:p>
    <w:p w14:paraId="2C54AD0C" w14:textId="0DD43AD5" w:rsidR="00E077AF" w:rsidRDefault="001139CF" w:rsidP="00FD4644">
      <w:pPr>
        <w:pStyle w:val="NormalWeb"/>
        <w:shd w:val="clear" w:color="auto" w:fill="FFFFFF"/>
        <w:spacing w:before="120" w:beforeAutospacing="0" w:after="90" w:afterAutospacing="0"/>
        <w:jc w:val="both"/>
        <w:rPr>
          <w:b/>
          <w:bCs/>
          <w:sz w:val="28"/>
          <w:szCs w:val="28"/>
        </w:rPr>
      </w:pPr>
      <w:r>
        <w:rPr>
          <w:b/>
          <w:bCs/>
          <w:sz w:val="28"/>
          <w:szCs w:val="28"/>
        </w:rPr>
        <w:t xml:space="preserve">5. </w:t>
      </w:r>
      <w:r w:rsidR="007430B5" w:rsidRPr="001139CF">
        <w:rPr>
          <w:b/>
          <w:bCs/>
        </w:rPr>
        <w:t>Prediction</w:t>
      </w:r>
      <w:r w:rsidR="007430B5" w:rsidRPr="001139CF">
        <w:rPr>
          <w:b/>
          <w:bCs/>
          <w:sz w:val="28"/>
          <w:szCs w:val="28"/>
        </w:rPr>
        <w:t xml:space="preserve"> Results</w:t>
      </w:r>
    </w:p>
    <w:p w14:paraId="6FBA8D62" w14:textId="65C1016B" w:rsidR="006B5C59" w:rsidRPr="001139CF" w:rsidRDefault="006B5C59" w:rsidP="00FD4644">
      <w:pPr>
        <w:pStyle w:val="NormalWeb"/>
        <w:shd w:val="clear" w:color="auto" w:fill="FFFFFF"/>
        <w:spacing w:before="120" w:beforeAutospacing="0" w:after="90" w:afterAutospacing="0"/>
        <w:jc w:val="both"/>
        <w:rPr>
          <w:b/>
          <w:bCs/>
          <w:sz w:val="28"/>
          <w:szCs w:val="28"/>
        </w:rPr>
      </w:pPr>
      <w:r w:rsidRPr="006B5C59">
        <w:rPr>
          <w:b/>
          <w:bCs/>
          <w:sz w:val="28"/>
          <w:szCs w:val="28"/>
        </w:rPr>
        <w:drawing>
          <wp:inline distT="0" distB="0" distL="0" distR="0" wp14:anchorId="08F5493C" wp14:editId="71C3DF92">
            <wp:extent cx="3195320" cy="132588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320" cy="1325880"/>
                    </a:xfrm>
                    <a:prstGeom prst="rect">
                      <a:avLst/>
                    </a:prstGeom>
                  </pic:spPr>
                </pic:pic>
              </a:graphicData>
            </a:graphic>
          </wp:inline>
        </w:drawing>
      </w:r>
    </w:p>
    <w:p w14:paraId="75E3CEAA" w14:textId="29B1CE8B" w:rsidR="00F82145" w:rsidRDefault="00F82145" w:rsidP="00F82145">
      <w:pPr>
        <w:autoSpaceDE w:val="0"/>
        <w:autoSpaceDN w:val="0"/>
        <w:adjustRightInd w:val="0"/>
        <w:spacing w:after="0" w:line="240" w:lineRule="auto"/>
        <w:rPr>
          <w:rFonts w:ascii="Times New Roman" w:hAnsi="Times New Roman" w:cs="Times New Roman"/>
          <w:b/>
          <w:bCs/>
          <w:sz w:val="28"/>
          <w:szCs w:val="28"/>
        </w:rPr>
      </w:pPr>
      <w:r w:rsidRPr="001139CF">
        <w:rPr>
          <w:rFonts w:ascii="Times New Roman" w:hAnsi="Times New Roman" w:cs="Times New Roman"/>
          <w:b/>
          <w:bCs/>
          <w:sz w:val="28"/>
          <w:szCs w:val="28"/>
        </w:rPr>
        <w:t>6</w:t>
      </w:r>
      <w:r w:rsidR="00E534A9">
        <w:rPr>
          <w:rFonts w:ascii="Times New Roman" w:hAnsi="Times New Roman" w:cs="Times New Roman"/>
          <w:b/>
          <w:bCs/>
          <w:sz w:val="28"/>
          <w:szCs w:val="28"/>
        </w:rPr>
        <w:t>.</w:t>
      </w:r>
      <w:r w:rsidRPr="001139CF">
        <w:rPr>
          <w:rFonts w:ascii="Times New Roman" w:hAnsi="Times New Roman" w:cs="Times New Roman"/>
          <w:b/>
          <w:bCs/>
          <w:sz w:val="28"/>
          <w:szCs w:val="28"/>
        </w:rPr>
        <w:t xml:space="preserve"> Conclusions</w:t>
      </w:r>
    </w:p>
    <w:p w14:paraId="76F7D7FD" w14:textId="77777777" w:rsidR="006B5C59" w:rsidRPr="006B5C59" w:rsidRDefault="006B5C59" w:rsidP="006B5C59">
      <w:pPr>
        <w:numPr>
          <w:ilvl w:val="0"/>
          <w:numId w:val="19"/>
        </w:numPr>
        <w:autoSpaceDE w:val="0"/>
        <w:autoSpaceDN w:val="0"/>
        <w:adjustRightInd w:val="0"/>
        <w:spacing w:after="0" w:line="240" w:lineRule="auto"/>
        <w:rPr>
          <w:rFonts w:ascii="Times New Roman" w:hAnsi="Times New Roman" w:cs="Times New Roman"/>
          <w:sz w:val="20"/>
          <w:szCs w:val="20"/>
        </w:rPr>
      </w:pPr>
      <w:r w:rsidRPr="006B5C59">
        <w:rPr>
          <w:rFonts w:ascii="Times New Roman" w:hAnsi="Times New Roman" w:cs="Times New Roman"/>
          <w:sz w:val="20"/>
          <w:szCs w:val="20"/>
          <w:lang w:val="en-US"/>
        </w:rPr>
        <w:t>We can see that MSE and R2 which are the metrics used to evaluate the performance of regression model of Linear Regression, Lasso, Ridge</w:t>
      </w:r>
    </w:p>
    <w:p w14:paraId="1D25F4EE" w14:textId="77777777" w:rsidR="006B5C59" w:rsidRPr="006B5C59" w:rsidRDefault="006B5C59" w:rsidP="006B5C59">
      <w:pPr>
        <w:numPr>
          <w:ilvl w:val="0"/>
          <w:numId w:val="19"/>
        </w:numPr>
        <w:autoSpaceDE w:val="0"/>
        <w:autoSpaceDN w:val="0"/>
        <w:adjustRightInd w:val="0"/>
        <w:spacing w:after="0" w:line="240" w:lineRule="auto"/>
        <w:rPr>
          <w:rFonts w:ascii="Times New Roman" w:hAnsi="Times New Roman" w:cs="Times New Roman"/>
          <w:sz w:val="20"/>
          <w:szCs w:val="20"/>
        </w:rPr>
      </w:pPr>
      <w:r w:rsidRPr="006B5C59">
        <w:rPr>
          <w:rFonts w:ascii="Times New Roman" w:hAnsi="Times New Roman" w:cs="Times New Roman"/>
          <w:sz w:val="20"/>
          <w:szCs w:val="20"/>
          <w:lang w:val="en-US"/>
        </w:rPr>
        <w:t>The Linear models show good performance on our training and testing environment</w:t>
      </w:r>
    </w:p>
    <w:p w14:paraId="254D6AA3" w14:textId="54321737" w:rsidR="006B5C59" w:rsidRPr="00294823" w:rsidRDefault="006B5C59" w:rsidP="006B5C59">
      <w:pPr>
        <w:autoSpaceDE w:val="0"/>
        <w:autoSpaceDN w:val="0"/>
        <w:adjustRightInd w:val="0"/>
        <w:spacing w:after="0" w:line="240" w:lineRule="auto"/>
        <w:rPr>
          <w:rFonts w:ascii="Times New Roman" w:hAnsi="Times New Roman" w:cs="Times New Roman"/>
          <w:sz w:val="20"/>
          <w:szCs w:val="20"/>
        </w:rPr>
      </w:pPr>
      <w:r w:rsidRPr="00294823">
        <w:rPr>
          <w:rFonts w:ascii="Times New Roman" w:hAnsi="Times New Roman" w:cs="Times New Roman"/>
          <w:sz w:val="20"/>
          <w:szCs w:val="20"/>
          <w:lang w:val="en-US"/>
        </w:rPr>
        <w:t xml:space="preserve"> From above table we can conclude that Linear Model gives us R2=91%. Which is the best model as compare to the other models to predict trip duration for a NYC taxi</w:t>
      </w:r>
    </w:p>
    <w:p w14:paraId="043711E7" w14:textId="77777777" w:rsidR="006B5C59" w:rsidRPr="001139CF" w:rsidRDefault="006B5C59" w:rsidP="00F82145">
      <w:pPr>
        <w:autoSpaceDE w:val="0"/>
        <w:autoSpaceDN w:val="0"/>
        <w:adjustRightInd w:val="0"/>
        <w:spacing w:after="0" w:line="240" w:lineRule="auto"/>
        <w:rPr>
          <w:rFonts w:ascii="Times New Roman" w:hAnsi="Times New Roman" w:cs="Times New Roman"/>
          <w:b/>
          <w:bCs/>
          <w:sz w:val="28"/>
          <w:szCs w:val="28"/>
        </w:rPr>
      </w:pPr>
    </w:p>
    <w:p w14:paraId="671AA075" w14:textId="5146BB59" w:rsidR="00707D93" w:rsidRDefault="00707D93" w:rsidP="00E534A9">
      <w:pPr>
        <w:shd w:val="clear" w:color="auto" w:fill="FFFFFF"/>
        <w:spacing w:after="0" w:line="240" w:lineRule="auto"/>
        <w:ind w:left="360"/>
        <w:jc w:val="both"/>
        <w:rPr>
          <w:rFonts w:ascii="Times New Roman" w:eastAsia="TimesNewRomanPSMT" w:hAnsi="Times New Roman" w:cs="Times New Roman"/>
          <w:b/>
          <w:bCs/>
          <w:color w:val="212121"/>
          <w:sz w:val="24"/>
          <w:szCs w:val="24"/>
          <w:lang w:eastAsia="en-IN"/>
        </w:rPr>
      </w:pPr>
      <w:r w:rsidRPr="00E534A9">
        <w:rPr>
          <w:rFonts w:ascii="Times New Roman" w:eastAsia="TimesNewRomanPSMT" w:hAnsi="Times New Roman" w:cs="Times New Roman"/>
          <w:b/>
          <w:bCs/>
          <w:color w:val="212121"/>
          <w:sz w:val="24"/>
          <w:szCs w:val="24"/>
          <w:lang w:eastAsia="en-IN"/>
        </w:rPr>
        <w:t>References</w:t>
      </w:r>
    </w:p>
    <w:p w14:paraId="31A1E28E" w14:textId="77777777" w:rsidR="00E534A9" w:rsidRPr="00E534A9" w:rsidRDefault="00E534A9" w:rsidP="00E534A9">
      <w:pPr>
        <w:shd w:val="clear" w:color="auto" w:fill="FFFFFF"/>
        <w:spacing w:after="0" w:line="240" w:lineRule="auto"/>
        <w:ind w:left="360"/>
        <w:jc w:val="both"/>
        <w:rPr>
          <w:rFonts w:ascii="Times New Roman" w:eastAsia="TimesNewRomanPSMT" w:hAnsi="Times New Roman" w:cs="Times New Roman"/>
          <w:b/>
          <w:bCs/>
          <w:color w:val="212121"/>
          <w:sz w:val="24"/>
          <w:szCs w:val="24"/>
          <w:lang w:eastAsia="en-IN"/>
        </w:rPr>
      </w:pPr>
    </w:p>
    <w:p w14:paraId="39602FDC" w14:textId="0FA8937A" w:rsidR="00707D93"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r>
        <w:rPr>
          <w:rFonts w:ascii="Times New Roman" w:eastAsia="TimesNewRomanPSMT" w:hAnsi="Times New Roman" w:cs="Times New Roman"/>
          <w:color w:val="212121"/>
          <w:sz w:val="20"/>
          <w:szCs w:val="20"/>
          <w:lang w:eastAsia="en-IN"/>
        </w:rPr>
        <w:t xml:space="preserve">1. </w:t>
      </w:r>
      <w:r w:rsidR="00707D93" w:rsidRPr="001139CF">
        <w:rPr>
          <w:rFonts w:ascii="Times New Roman" w:eastAsia="TimesNewRomanPSMT" w:hAnsi="Times New Roman" w:cs="Times New Roman"/>
          <w:color w:val="212121"/>
          <w:sz w:val="20"/>
          <w:szCs w:val="20"/>
          <w:lang w:eastAsia="en-IN"/>
        </w:rPr>
        <w:t>Vanajakshi, L., S. C. Subramanian, and R. Sivanandan. "Travel time prediction under heterogeneous traffic conditions using</w:t>
      </w:r>
      <w:r>
        <w:rPr>
          <w:rFonts w:ascii="Times New Roman" w:eastAsia="TimesNewRomanPSMT" w:hAnsi="Times New Roman" w:cs="Times New Roman"/>
          <w:color w:val="212121"/>
          <w:sz w:val="20"/>
          <w:szCs w:val="20"/>
          <w:lang w:eastAsia="en-IN"/>
        </w:rPr>
        <w:t xml:space="preserve"> </w:t>
      </w:r>
      <w:r w:rsidR="00707D93" w:rsidRPr="001139CF">
        <w:rPr>
          <w:rFonts w:ascii="Times New Roman" w:eastAsia="TimesNewRomanPSMT" w:hAnsi="Times New Roman" w:cs="Times New Roman"/>
          <w:color w:val="212121"/>
          <w:sz w:val="20"/>
          <w:szCs w:val="20"/>
          <w:lang w:eastAsia="en-IN"/>
        </w:rPr>
        <w:t>global positioning system data from buses." IET intelligent transport systems 3.1 (2009): 1-9.</w:t>
      </w:r>
    </w:p>
    <w:p w14:paraId="7E390802" w14:textId="77777777" w:rsidR="00E534A9" w:rsidRPr="001139CF"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p>
    <w:p w14:paraId="6823DD7A" w14:textId="0C1C59BA" w:rsidR="00707D93"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r>
        <w:rPr>
          <w:rFonts w:ascii="Times New Roman" w:eastAsia="TimesNewRomanPSMT" w:hAnsi="Times New Roman" w:cs="Times New Roman"/>
          <w:color w:val="212121"/>
          <w:sz w:val="20"/>
          <w:szCs w:val="20"/>
          <w:lang w:eastAsia="en-IN"/>
        </w:rPr>
        <w:t xml:space="preserve">2. </w:t>
      </w:r>
      <w:r w:rsidR="00707D93" w:rsidRPr="001139CF">
        <w:rPr>
          <w:rFonts w:ascii="Times New Roman" w:eastAsia="TimesNewRomanPSMT" w:hAnsi="Times New Roman" w:cs="Times New Roman"/>
          <w:color w:val="212121"/>
          <w:sz w:val="20"/>
          <w:szCs w:val="20"/>
          <w:lang w:eastAsia="en-IN"/>
        </w:rPr>
        <w:t>Biagioni, James, et al. "</w:t>
      </w:r>
      <w:r w:rsidRPr="001139CF">
        <w:rPr>
          <w:rFonts w:ascii="Times New Roman" w:eastAsia="TimesNewRomanPSMT" w:hAnsi="Times New Roman" w:cs="Times New Roman"/>
          <w:color w:val="212121"/>
          <w:sz w:val="20"/>
          <w:szCs w:val="20"/>
          <w:lang w:eastAsia="en-IN"/>
        </w:rPr>
        <w:t>Easy tracker</w:t>
      </w:r>
      <w:r w:rsidR="00707D93" w:rsidRPr="001139CF">
        <w:rPr>
          <w:rFonts w:ascii="Times New Roman" w:eastAsia="TimesNewRomanPSMT" w:hAnsi="Times New Roman" w:cs="Times New Roman"/>
          <w:color w:val="212121"/>
          <w:sz w:val="20"/>
          <w:szCs w:val="20"/>
          <w:lang w:eastAsia="en-IN"/>
        </w:rPr>
        <w:t xml:space="preserve">: automatic transit tracking, mapping, and arrival time prediction using </w:t>
      </w:r>
      <w:r w:rsidRPr="001139CF">
        <w:rPr>
          <w:rFonts w:ascii="Times New Roman" w:eastAsia="TimesNewRomanPSMT" w:hAnsi="Times New Roman" w:cs="Times New Roman"/>
          <w:color w:val="212121"/>
          <w:sz w:val="20"/>
          <w:szCs w:val="20"/>
          <w:lang w:eastAsia="en-IN"/>
        </w:rPr>
        <w:t>smartphones. “Proceedings</w:t>
      </w:r>
      <w:r w:rsidR="00707D93" w:rsidRPr="001139CF">
        <w:rPr>
          <w:rFonts w:ascii="Times New Roman" w:eastAsia="TimesNewRomanPSMT" w:hAnsi="Times New Roman" w:cs="Times New Roman"/>
          <w:color w:val="212121"/>
          <w:sz w:val="20"/>
          <w:szCs w:val="20"/>
          <w:lang w:eastAsia="en-IN"/>
        </w:rPr>
        <w:t xml:space="preserve"> of the 9th ACM Conference on Embedded Networked Sensor Systems. ACM, 2011.</w:t>
      </w:r>
    </w:p>
    <w:p w14:paraId="2A7D2027" w14:textId="77777777" w:rsidR="00E534A9" w:rsidRPr="001139CF"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p>
    <w:p w14:paraId="367D8D08" w14:textId="279E47E6" w:rsidR="00707D93"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r>
        <w:rPr>
          <w:rFonts w:ascii="Times New Roman" w:eastAsia="TimesNewRomanPSMT" w:hAnsi="Times New Roman" w:cs="Times New Roman"/>
          <w:color w:val="212121"/>
          <w:sz w:val="20"/>
          <w:szCs w:val="20"/>
          <w:lang w:eastAsia="en-IN"/>
        </w:rPr>
        <w:t>3.</w:t>
      </w:r>
      <w:r w:rsidR="00707D93" w:rsidRPr="001139CF">
        <w:rPr>
          <w:rFonts w:ascii="Times New Roman" w:eastAsia="TimesNewRomanPSMT" w:hAnsi="Times New Roman" w:cs="Times New Roman"/>
          <w:color w:val="212121"/>
          <w:sz w:val="20"/>
          <w:szCs w:val="20"/>
          <w:lang w:eastAsia="en-IN"/>
        </w:rPr>
        <w:t xml:space="preserve"> Yildirimoglu, Mehmet, and Nikolas Geroliminis. "Experienced travel time pre</w:t>
      </w:r>
      <w:r>
        <w:rPr>
          <w:rFonts w:ascii="Times New Roman" w:eastAsia="TimesNewRomanPSMT" w:hAnsi="Times New Roman" w:cs="Times New Roman"/>
          <w:color w:val="212121"/>
          <w:sz w:val="20"/>
          <w:szCs w:val="20"/>
          <w:lang w:eastAsia="en-IN"/>
        </w:rPr>
        <w:t>diction for congested freeways. Transportation Research Part B:</w:t>
      </w:r>
      <w:r w:rsidRPr="001139CF">
        <w:rPr>
          <w:rFonts w:ascii="Times New Roman" w:eastAsia="TimesNewRomanPSMT" w:hAnsi="Times New Roman" w:cs="Times New Roman"/>
          <w:color w:val="212121"/>
          <w:sz w:val="20"/>
          <w:szCs w:val="20"/>
          <w:lang w:eastAsia="en-IN"/>
        </w:rPr>
        <w:t xml:space="preserve"> Methodological</w:t>
      </w:r>
      <w:r w:rsidR="00707D93" w:rsidRPr="001139CF">
        <w:rPr>
          <w:rFonts w:ascii="Times New Roman" w:eastAsia="TimesNewRomanPSMT" w:hAnsi="Times New Roman" w:cs="Times New Roman"/>
          <w:color w:val="212121"/>
          <w:sz w:val="20"/>
          <w:szCs w:val="20"/>
          <w:lang w:eastAsia="en-IN"/>
        </w:rPr>
        <w:t xml:space="preserve"> 53 (2013): 45-63.</w:t>
      </w:r>
    </w:p>
    <w:p w14:paraId="7EFD3EEA" w14:textId="172B153A" w:rsidR="00EF3902" w:rsidRPr="00E534A9" w:rsidRDefault="00EF3902" w:rsidP="00384855">
      <w:pPr>
        <w:shd w:val="clear" w:color="auto" w:fill="FFFFFF"/>
        <w:spacing w:after="0" w:line="240" w:lineRule="auto"/>
        <w:jc w:val="both"/>
        <w:rPr>
          <w:rFonts w:ascii="Times New Roman" w:eastAsia="TimesNewRomanPSMT" w:hAnsi="Times New Roman" w:cs="Times New Roman"/>
          <w:color w:val="212121"/>
          <w:sz w:val="20"/>
          <w:szCs w:val="20"/>
          <w:lang w:eastAsia="en-IN"/>
        </w:rPr>
      </w:pPr>
    </w:p>
    <w:sectPr w:rsidR="00EF3902" w:rsidRPr="00E534A9" w:rsidSect="008348B2">
      <w:headerReference w:type="even" r:id="rId10"/>
      <w:headerReference w:type="default" r:id="rId11"/>
      <w:footerReference w:type="even" r:id="rId12"/>
      <w:footerReference w:type="default" r:id="rId13"/>
      <w:headerReference w:type="first" r:id="rId14"/>
      <w:footerReference w:type="first" r:id="rId15"/>
      <w:pgSz w:w="11906" w:h="16838"/>
      <w:pgMar w:top="851" w:right="567" w:bottom="851" w:left="567"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D484" w14:textId="77777777" w:rsidR="00B46945" w:rsidRDefault="00B46945" w:rsidP="000F5D9C">
      <w:pPr>
        <w:spacing w:after="0" w:line="240" w:lineRule="auto"/>
      </w:pPr>
      <w:r>
        <w:separator/>
      </w:r>
    </w:p>
  </w:endnote>
  <w:endnote w:type="continuationSeparator" w:id="0">
    <w:p w14:paraId="49C93C0E" w14:textId="77777777" w:rsidR="00B46945" w:rsidRDefault="00B46945" w:rsidP="000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4068" w14:textId="77777777" w:rsidR="00165C97" w:rsidRDefault="00165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914" w14:textId="77777777" w:rsidR="00165C97" w:rsidRDefault="00165C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DCCB" w14:textId="77777777" w:rsidR="00165C97" w:rsidRDefault="00165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4F7AF" w14:textId="77777777" w:rsidR="00B46945" w:rsidRDefault="00B46945" w:rsidP="000F5D9C">
      <w:pPr>
        <w:spacing w:after="0" w:line="240" w:lineRule="auto"/>
      </w:pPr>
      <w:r>
        <w:separator/>
      </w:r>
    </w:p>
  </w:footnote>
  <w:footnote w:type="continuationSeparator" w:id="0">
    <w:p w14:paraId="3F43353B" w14:textId="77777777" w:rsidR="00B46945" w:rsidRDefault="00B46945" w:rsidP="000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C4FA" w14:textId="77777777" w:rsidR="00165C97" w:rsidRDefault="00165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0491" w14:textId="77777777" w:rsidR="00165C97" w:rsidRDefault="00165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4725" w14:textId="45F2CB18" w:rsidR="0022299F" w:rsidRPr="0022299F" w:rsidRDefault="0022299F" w:rsidP="0022299F">
    <w:pPr>
      <w:spacing w:after="0" w:line="240" w:lineRule="auto"/>
      <w:jc w:val="center"/>
      <w:rPr>
        <w:rFonts w:ascii="Times New Roman" w:eastAsia="Times New Roman" w:hAnsi="Times New Roman" w:cs="Times New Roman"/>
        <w:b/>
        <w:bCs/>
        <w:color w:val="000000"/>
        <w:sz w:val="36"/>
        <w:szCs w:val="36"/>
        <w:lang w:eastAsia="en-IN"/>
      </w:rPr>
    </w:pPr>
    <w:r w:rsidRPr="0022299F">
      <w:rPr>
        <w:rFonts w:ascii="Times New Roman" w:eastAsia="Times New Roman" w:hAnsi="Times New Roman" w:cs="Times New Roman"/>
        <w:b/>
        <w:bCs/>
        <w:color w:val="000000"/>
        <w:sz w:val="36"/>
        <w:szCs w:val="36"/>
        <w:lang w:eastAsia="en-IN"/>
      </w:rPr>
      <w:t>NYC Taxi Trip Time Prediction</w:t>
    </w:r>
    <w:r w:rsidR="001139CF">
      <w:rPr>
        <w:rFonts w:ascii="Times New Roman" w:eastAsia="Times New Roman" w:hAnsi="Times New Roman" w:cs="Times New Roman"/>
        <w:b/>
        <w:bCs/>
        <w:color w:val="000000"/>
        <w:sz w:val="36"/>
        <w:szCs w:val="36"/>
        <w:lang w:eastAsia="en-IN"/>
      </w:rPr>
      <w:t xml:space="preserve"> </w:t>
    </w:r>
    <w:r w:rsidR="00A03A20">
      <w:rPr>
        <w:rFonts w:ascii="Times New Roman" w:eastAsia="Times New Roman" w:hAnsi="Times New Roman" w:cs="Times New Roman"/>
        <w:b/>
        <w:bCs/>
        <w:color w:val="000000"/>
        <w:sz w:val="36"/>
        <w:szCs w:val="36"/>
        <w:lang w:eastAsia="en-IN"/>
      </w:rPr>
      <w:t xml:space="preserve">By Using Machine Learning </w:t>
    </w:r>
    <w:r w:rsidR="001139CF">
      <w:rPr>
        <w:rFonts w:ascii="Times New Roman" w:eastAsia="Times New Roman" w:hAnsi="Times New Roman" w:cs="Times New Roman"/>
        <w:b/>
        <w:bCs/>
        <w:color w:val="000000"/>
        <w:sz w:val="36"/>
        <w:szCs w:val="36"/>
        <w:lang w:eastAsia="en-IN"/>
      </w:rPr>
      <w:t>Model</w:t>
    </w:r>
  </w:p>
  <w:p w14:paraId="37F76BA2" w14:textId="476B7DCF" w:rsidR="0022299F" w:rsidRPr="00A03A20" w:rsidRDefault="00165C97" w:rsidP="001139CF">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Akshay Saini</w:t>
    </w:r>
  </w:p>
  <w:p w14:paraId="686714D6" w14:textId="07222FCD" w:rsidR="0022299F" w:rsidRPr="00A03A20" w:rsidRDefault="0022299F" w:rsidP="001139CF">
    <w:pPr>
      <w:spacing w:after="0" w:line="240" w:lineRule="auto"/>
      <w:jc w:val="center"/>
      <w:rPr>
        <w:rFonts w:ascii="Times New Roman" w:eastAsia="Times New Roman" w:hAnsi="Times New Roman" w:cs="Times New Roman"/>
        <w:sz w:val="24"/>
        <w:szCs w:val="24"/>
        <w:lang w:eastAsia="en-IN"/>
      </w:rPr>
    </w:pPr>
    <w:r w:rsidRPr="00A03A20">
      <w:rPr>
        <w:rFonts w:ascii="Times New Roman" w:eastAsia="Times New Roman" w:hAnsi="Times New Roman" w:cs="Times New Roman"/>
        <w:color w:val="000000"/>
        <w:sz w:val="24"/>
        <w:szCs w:val="24"/>
        <w:lang w:eastAsia="en-IN"/>
      </w:rPr>
      <w:t>Data Science Trainee,</w:t>
    </w:r>
    <w:r w:rsidR="001139CF" w:rsidRPr="00A03A20">
      <w:rPr>
        <w:rFonts w:ascii="Times New Roman" w:eastAsia="Times New Roman" w:hAnsi="Times New Roman" w:cs="Times New Roman"/>
        <w:sz w:val="24"/>
        <w:szCs w:val="24"/>
        <w:lang w:eastAsia="en-IN"/>
      </w:rPr>
      <w:t xml:space="preserve"> </w:t>
    </w:r>
    <w:r w:rsidR="00A03A20">
      <w:rPr>
        <w:rFonts w:ascii="Times New Roman" w:eastAsia="Times New Roman" w:hAnsi="Times New Roman" w:cs="Times New Roman"/>
        <w:color w:val="000000"/>
        <w:sz w:val="24"/>
        <w:szCs w:val="24"/>
        <w:lang w:eastAsia="en-IN"/>
      </w:rPr>
      <w:t>Alma</w:t>
    </w:r>
    <w:r w:rsidR="001139CF" w:rsidRPr="00A03A20">
      <w:rPr>
        <w:rFonts w:ascii="Times New Roman" w:eastAsia="Times New Roman" w:hAnsi="Times New Roman" w:cs="Times New Roman"/>
        <w:color w:val="000000"/>
        <w:sz w:val="24"/>
        <w:szCs w:val="24"/>
        <w:lang w:eastAsia="en-IN"/>
      </w:rPr>
      <w:t>Better</w:t>
    </w:r>
    <w:r w:rsidRPr="00A03A20">
      <w:rPr>
        <w:rFonts w:ascii="Times New Roman" w:eastAsia="Times New Roman" w:hAnsi="Times New Roman" w:cs="Times New Roman"/>
        <w:color w:val="000000"/>
        <w:sz w:val="24"/>
        <w:szCs w:val="24"/>
        <w:lang w:eastAsia="en-IN"/>
      </w:rPr>
      <w:t>, Bangalore</w:t>
    </w:r>
  </w:p>
  <w:p w14:paraId="7FB37A46" w14:textId="77777777" w:rsidR="008348B2" w:rsidRPr="000F5D9C" w:rsidRDefault="008348B2" w:rsidP="008348B2">
    <w:pPr>
      <w:autoSpaceDE w:val="0"/>
      <w:autoSpaceDN w:val="0"/>
      <w:adjustRightInd w:val="0"/>
      <w:spacing w:after="0" w:line="240" w:lineRule="auto"/>
      <w:jc w:val="center"/>
      <w:rPr>
        <w:rFonts w:ascii="TimesNewRomanPSMT" w:eastAsia="TimesNewRomanPSMT" w:cs="TimesNewRomanPSMT"/>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119"/>
    <w:multiLevelType w:val="multilevel"/>
    <w:tmpl w:val="AEFA1D0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095A723D"/>
    <w:multiLevelType w:val="multilevel"/>
    <w:tmpl w:val="CF1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6AE7"/>
    <w:multiLevelType w:val="multilevel"/>
    <w:tmpl w:val="759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D7A47"/>
    <w:multiLevelType w:val="multilevel"/>
    <w:tmpl w:val="8E2A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32DBC"/>
    <w:multiLevelType w:val="multilevel"/>
    <w:tmpl w:val="A0D0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B4469"/>
    <w:multiLevelType w:val="hybridMultilevel"/>
    <w:tmpl w:val="85DEF40E"/>
    <w:lvl w:ilvl="0" w:tplc="6E3C5E72">
      <w:start w:val="1"/>
      <w:numFmt w:val="bullet"/>
      <w:lvlText w:val="•"/>
      <w:lvlJc w:val="left"/>
      <w:pPr>
        <w:tabs>
          <w:tab w:val="num" w:pos="720"/>
        </w:tabs>
        <w:ind w:left="720" w:hanging="360"/>
      </w:pPr>
      <w:rPr>
        <w:rFonts w:ascii="Arial" w:hAnsi="Arial" w:hint="default"/>
      </w:rPr>
    </w:lvl>
    <w:lvl w:ilvl="1" w:tplc="B4FCAE3E" w:tentative="1">
      <w:start w:val="1"/>
      <w:numFmt w:val="bullet"/>
      <w:lvlText w:val="•"/>
      <w:lvlJc w:val="left"/>
      <w:pPr>
        <w:tabs>
          <w:tab w:val="num" w:pos="1440"/>
        </w:tabs>
        <w:ind w:left="1440" w:hanging="360"/>
      </w:pPr>
      <w:rPr>
        <w:rFonts w:ascii="Arial" w:hAnsi="Arial" w:hint="default"/>
      </w:rPr>
    </w:lvl>
    <w:lvl w:ilvl="2" w:tplc="EE90C5A6" w:tentative="1">
      <w:start w:val="1"/>
      <w:numFmt w:val="bullet"/>
      <w:lvlText w:val="•"/>
      <w:lvlJc w:val="left"/>
      <w:pPr>
        <w:tabs>
          <w:tab w:val="num" w:pos="2160"/>
        </w:tabs>
        <w:ind w:left="2160" w:hanging="360"/>
      </w:pPr>
      <w:rPr>
        <w:rFonts w:ascii="Arial" w:hAnsi="Arial" w:hint="default"/>
      </w:rPr>
    </w:lvl>
    <w:lvl w:ilvl="3" w:tplc="E9B2FAA8" w:tentative="1">
      <w:start w:val="1"/>
      <w:numFmt w:val="bullet"/>
      <w:lvlText w:val="•"/>
      <w:lvlJc w:val="left"/>
      <w:pPr>
        <w:tabs>
          <w:tab w:val="num" w:pos="2880"/>
        </w:tabs>
        <w:ind w:left="2880" w:hanging="360"/>
      </w:pPr>
      <w:rPr>
        <w:rFonts w:ascii="Arial" w:hAnsi="Arial" w:hint="default"/>
      </w:rPr>
    </w:lvl>
    <w:lvl w:ilvl="4" w:tplc="CB5641A0" w:tentative="1">
      <w:start w:val="1"/>
      <w:numFmt w:val="bullet"/>
      <w:lvlText w:val="•"/>
      <w:lvlJc w:val="left"/>
      <w:pPr>
        <w:tabs>
          <w:tab w:val="num" w:pos="3600"/>
        </w:tabs>
        <w:ind w:left="3600" w:hanging="360"/>
      </w:pPr>
      <w:rPr>
        <w:rFonts w:ascii="Arial" w:hAnsi="Arial" w:hint="default"/>
      </w:rPr>
    </w:lvl>
    <w:lvl w:ilvl="5" w:tplc="0770C66C" w:tentative="1">
      <w:start w:val="1"/>
      <w:numFmt w:val="bullet"/>
      <w:lvlText w:val="•"/>
      <w:lvlJc w:val="left"/>
      <w:pPr>
        <w:tabs>
          <w:tab w:val="num" w:pos="4320"/>
        </w:tabs>
        <w:ind w:left="4320" w:hanging="360"/>
      </w:pPr>
      <w:rPr>
        <w:rFonts w:ascii="Arial" w:hAnsi="Arial" w:hint="default"/>
      </w:rPr>
    </w:lvl>
    <w:lvl w:ilvl="6" w:tplc="C5142E46" w:tentative="1">
      <w:start w:val="1"/>
      <w:numFmt w:val="bullet"/>
      <w:lvlText w:val="•"/>
      <w:lvlJc w:val="left"/>
      <w:pPr>
        <w:tabs>
          <w:tab w:val="num" w:pos="5040"/>
        </w:tabs>
        <w:ind w:left="5040" w:hanging="360"/>
      </w:pPr>
      <w:rPr>
        <w:rFonts w:ascii="Arial" w:hAnsi="Arial" w:hint="default"/>
      </w:rPr>
    </w:lvl>
    <w:lvl w:ilvl="7" w:tplc="AD644C86" w:tentative="1">
      <w:start w:val="1"/>
      <w:numFmt w:val="bullet"/>
      <w:lvlText w:val="•"/>
      <w:lvlJc w:val="left"/>
      <w:pPr>
        <w:tabs>
          <w:tab w:val="num" w:pos="5760"/>
        </w:tabs>
        <w:ind w:left="5760" w:hanging="360"/>
      </w:pPr>
      <w:rPr>
        <w:rFonts w:ascii="Arial" w:hAnsi="Arial" w:hint="default"/>
      </w:rPr>
    </w:lvl>
    <w:lvl w:ilvl="8" w:tplc="48D6A2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317DAB"/>
    <w:multiLevelType w:val="multilevel"/>
    <w:tmpl w:val="CC38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1C26"/>
    <w:multiLevelType w:val="multilevel"/>
    <w:tmpl w:val="3DA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B1B72"/>
    <w:multiLevelType w:val="multilevel"/>
    <w:tmpl w:val="44E6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6533B"/>
    <w:multiLevelType w:val="multilevel"/>
    <w:tmpl w:val="9674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B55DC"/>
    <w:multiLevelType w:val="hybridMultilevel"/>
    <w:tmpl w:val="39607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151C5C"/>
    <w:multiLevelType w:val="multilevel"/>
    <w:tmpl w:val="6B92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B340D"/>
    <w:multiLevelType w:val="multilevel"/>
    <w:tmpl w:val="759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F1C4F"/>
    <w:multiLevelType w:val="multilevel"/>
    <w:tmpl w:val="759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70339"/>
    <w:multiLevelType w:val="multilevel"/>
    <w:tmpl w:val="9E7E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9414A"/>
    <w:multiLevelType w:val="multilevel"/>
    <w:tmpl w:val="F302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E1325"/>
    <w:multiLevelType w:val="multilevel"/>
    <w:tmpl w:val="36A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42798"/>
    <w:multiLevelType w:val="multilevel"/>
    <w:tmpl w:val="759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245C5"/>
    <w:multiLevelType w:val="multilevel"/>
    <w:tmpl w:val="CF8A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557888">
    <w:abstractNumId w:val="14"/>
  </w:num>
  <w:num w:numId="2" w16cid:durableId="2096977817">
    <w:abstractNumId w:val="17"/>
  </w:num>
  <w:num w:numId="3" w16cid:durableId="1729303532">
    <w:abstractNumId w:val="4"/>
  </w:num>
  <w:num w:numId="4" w16cid:durableId="825123184">
    <w:abstractNumId w:val="18"/>
  </w:num>
  <w:num w:numId="5" w16cid:durableId="280958088">
    <w:abstractNumId w:val="6"/>
  </w:num>
  <w:num w:numId="6" w16cid:durableId="681662973">
    <w:abstractNumId w:val="11"/>
  </w:num>
  <w:num w:numId="7" w16cid:durableId="1122577261">
    <w:abstractNumId w:val="8"/>
  </w:num>
  <w:num w:numId="8" w16cid:durableId="773212446">
    <w:abstractNumId w:val="1"/>
  </w:num>
  <w:num w:numId="9" w16cid:durableId="574700818">
    <w:abstractNumId w:val="15"/>
  </w:num>
  <w:num w:numId="10" w16cid:durableId="1169364317">
    <w:abstractNumId w:val="10"/>
  </w:num>
  <w:num w:numId="11" w16cid:durableId="1385442417">
    <w:abstractNumId w:val="2"/>
  </w:num>
  <w:num w:numId="12" w16cid:durableId="527065534">
    <w:abstractNumId w:val="13"/>
  </w:num>
  <w:num w:numId="13" w16cid:durableId="107283128">
    <w:abstractNumId w:val="12"/>
  </w:num>
  <w:num w:numId="14" w16cid:durableId="2071230279">
    <w:abstractNumId w:val="16"/>
  </w:num>
  <w:num w:numId="15" w16cid:durableId="1224557863">
    <w:abstractNumId w:val="0"/>
  </w:num>
  <w:num w:numId="16" w16cid:durableId="431828687">
    <w:abstractNumId w:val="3"/>
  </w:num>
  <w:num w:numId="17" w16cid:durableId="715785605">
    <w:abstractNumId w:val="9"/>
  </w:num>
  <w:num w:numId="18" w16cid:durableId="429006288">
    <w:abstractNumId w:val="7"/>
  </w:num>
  <w:num w:numId="19" w16cid:durableId="1255476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D5E"/>
    <w:rsid w:val="00013A4B"/>
    <w:rsid w:val="00050946"/>
    <w:rsid w:val="0005200C"/>
    <w:rsid w:val="000D0143"/>
    <w:rsid w:val="000F5D9C"/>
    <w:rsid w:val="00101419"/>
    <w:rsid w:val="001056C4"/>
    <w:rsid w:val="001139CF"/>
    <w:rsid w:val="00165C97"/>
    <w:rsid w:val="00171D5E"/>
    <w:rsid w:val="001A2BA4"/>
    <w:rsid w:val="00201C69"/>
    <w:rsid w:val="00212DAA"/>
    <w:rsid w:val="0022299F"/>
    <w:rsid w:val="002434AD"/>
    <w:rsid w:val="00294823"/>
    <w:rsid w:val="002E061F"/>
    <w:rsid w:val="003470C2"/>
    <w:rsid w:val="00353D03"/>
    <w:rsid w:val="00384855"/>
    <w:rsid w:val="003F2F9B"/>
    <w:rsid w:val="00412858"/>
    <w:rsid w:val="00451715"/>
    <w:rsid w:val="0047037B"/>
    <w:rsid w:val="004A4618"/>
    <w:rsid w:val="004B3981"/>
    <w:rsid w:val="004C4AE8"/>
    <w:rsid w:val="0050005A"/>
    <w:rsid w:val="005408FF"/>
    <w:rsid w:val="0058005B"/>
    <w:rsid w:val="005A5222"/>
    <w:rsid w:val="005D08F4"/>
    <w:rsid w:val="005F61AA"/>
    <w:rsid w:val="00600121"/>
    <w:rsid w:val="00645EF0"/>
    <w:rsid w:val="006B5C59"/>
    <w:rsid w:val="006C2FC5"/>
    <w:rsid w:val="006F015E"/>
    <w:rsid w:val="00707D93"/>
    <w:rsid w:val="007430B5"/>
    <w:rsid w:val="00811183"/>
    <w:rsid w:val="008348B2"/>
    <w:rsid w:val="0085160A"/>
    <w:rsid w:val="00885E29"/>
    <w:rsid w:val="00950CE7"/>
    <w:rsid w:val="009A2238"/>
    <w:rsid w:val="009D64F0"/>
    <w:rsid w:val="00A03A20"/>
    <w:rsid w:val="00A322D5"/>
    <w:rsid w:val="00AB434E"/>
    <w:rsid w:val="00B46945"/>
    <w:rsid w:val="00B701AC"/>
    <w:rsid w:val="00B8660D"/>
    <w:rsid w:val="00BC3BC0"/>
    <w:rsid w:val="00BF2B57"/>
    <w:rsid w:val="00BF39D0"/>
    <w:rsid w:val="00C01C0D"/>
    <w:rsid w:val="00C154AB"/>
    <w:rsid w:val="00C1758D"/>
    <w:rsid w:val="00C508E6"/>
    <w:rsid w:val="00C80958"/>
    <w:rsid w:val="00D95E6D"/>
    <w:rsid w:val="00DB5F68"/>
    <w:rsid w:val="00DC140F"/>
    <w:rsid w:val="00DE6E08"/>
    <w:rsid w:val="00E05930"/>
    <w:rsid w:val="00E077AF"/>
    <w:rsid w:val="00E30B48"/>
    <w:rsid w:val="00E534A9"/>
    <w:rsid w:val="00E64263"/>
    <w:rsid w:val="00ED1A80"/>
    <w:rsid w:val="00ED50C3"/>
    <w:rsid w:val="00EE282C"/>
    <w:rsid w:val="00EF1BBC"/>
    <w:rsid w:val="00EF3902"/>
    <w:rsid w:val="00F17772"/>
    <w:rsid w:val="00F43A71"/>
    <w:rsid w:val="00F46CB7"/>
    <w:rsid w:val="00F67FB9"/>
    <w:rsid w:val="00F82145"/>
    <w:rsid w:val="00F87D02"/>
    <w:rsid w:val="00FD4644"/>
    <w:rsid w:val="00FE0FF8"/>
    <w:rsid w:val="00FF47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DA6DD"/>
  <w15:chartTrackingRefBased/>
  <w15:docId w15:val="{0FD06D26-9506-42BD-B9A5-90E1E979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43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14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A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077A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077AF"/>
    <w:rPr>
      <w:b/>
      <w:bCs/>
    </w:rPr>
  </w:style>
  <w:style w:type="character" w:customStyle="1" w:styleId="mtext">
    <w:name w:val="mtext"/>
    <w:basedOn w:val="DefaultParagraphFont"/>
    <w:rsid w:val="00E077AF"/>
  </w:style>
  <w:style w:type="character" w:customStyle="1" w:styleId="mo">
    <w:name w:val="mo"/>
    <w:basedOn w:val="DefaultParagraphFont"/>
    <w:rsid w:val="00E077AF"/>
  </w:style>
  <w:style w:type="character" w:customStyle="1" w:styleId="mi">
    <w:name w:val="mi"/>
    <w:basedOn w:val="DefaultParagraphFont"/>
    <w:rsid w:val="00E077AF"/>
  </w:style>
  <w:style w:type="character" w:customStyle="1" w:styleId="mn">
    <w:name w:val="mn"/>
    <w:basedOn w:val="DefaultParagraphFont"/>
    <w:rsid w:val="00E077AF"/>
  </w:style>
  <w:style w:type="character" w:customStyle="1" w:styleId="md-ignore">
    <w:name w:val="md-ignore"/>
    <w:basedOn w:val="DefaultParagraphFont"/>
    <w:rsid w:val="00E077AF"/>
  </w:style>
  <w:style w:type="character" w:customStyle="1" w:styleId="Heading4Char">
    <w:name w:val="Heading 4 Char"/>
    <w:basedOn w:val="DefaultParagraphFont"/>
    <w:link w:val="Heading4"/>
    <w:uiPriority w:val="9"/>
    <w:rsid w:val="00DC140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05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43A7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43A71"/>
    <w:rPr>
      <w:i/>
      <w:iCs/>
    </w:rPr>
  </w:style>
  <w:style w:type="character" w:styleId="PlaceholderText">
    <w:name w:val="Placeholder Text"/>
    <w:basedOn w:val="DefaultParagraphFont"/>
    <w:uiPriority w:val="99"/>
    <w:semiHidden/>
    <w:rsid w:val="00201C69"/>
    <w:rPr>
      <w:color w:val="808080"/>
    </w:rPr>
  </w:style>
  <w:style w:type="paragraph" w:styleId="Header">
    <w:name w:val="header"/>
    <w:basedOn w:val="Normal"/>
    <w:link w:val="HeaderChar"/>
    <w:uiPriority w:val="99"/>
    <w:unhideWhenUsed/>
    <w:rsid w:val="000F5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D9C"/>
  </w:style>
  <w:style w:type="paragraph" w:styleId="Footer">
    <w:name w:val="footer"/>
    <w:basedOn w:val="Normal"/>
    <w:link w:val="FooterChar"/>
    <w:uiPriority w:val="99"/>
    <w:unhideWhenUsed/>
    <w:rsid w:val="000F5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D9C"/>
  </w:style>
  <w:style w:type="paragraph" w:styleId="ListParagraph">
    <w:name w:val="List Paragraph"/>
    <w:basedOn w:val="Normal"/>
    <w:uiPriority w:val="34"/>
    <w:qFormat/>
    <w:rsid w:val="00451715"/>
    <w:pPr>
      <w:ind w:left="720"/>
      <w:contextualSpacing/>
    </w:pPr>
  </w:style>
  <w:style w:type="table" w:styleId="GridTable7Colorful-Accent6">
    <w:name w:val="Grid Table 7 Colorful Accent 6"/>
    <w:basedOn w:val="TableNormal"/>
    <w:uiPriority w:val="52"/>
    <w:rsid w:val="00C154A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NoSpacing">
    <w:name w:val="No Spacing"/>
    <w:uiPriority w:val="1"/>
    <w:qFormat/>
    <w:rsid w:val="00243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8877">
      <w:bodyDiv w:val="1"/>
      <w:marLeft w:val="0"/>
      <w:marRight w:val="0"/>
      <w:marTop w:val="0"/>
      <w:marBottom w:val="0"/>
      <w:divBdr>
        <w:top w:val="none" w:sz="0" w:space="0" w:color="auto"/>
        <w:left w:val="none" w:sz="0" w:space="0" w:color="auto"/>
        <w:bottom w:val="none" w:sz="0" w:space="0" w:color="auto"/>
        <w:right w:val="none" w:sz="0" w:space="0" w:color="auto"/>
      </w:divBdr>
    </w:div>
    <w:div w:id="192038627">
      <w:bodyDiv w:val="1"/>
      <w:marLeft w:val="0"/>
      <w:marRight w:val="0"/>
      <w:marTop w:val="0"/>
      <w:marBottom w:val="0"/>
      <w:divBdr>
        <w:top w:val="none" w:sz="0" w:space="0" w:color="auto"/>
        <w:left w:val="none" w:sz="0" w:space="0" w:color="auto"/>
        <w:bottom w:val="none" w:sz="0" w:space="0" w:color="auto"/>
        <w:right w:val="none" w:sz="0" w:space="0" w:color="auto"/>
      </w:divBdr>
    </w:div>
    <w:div w:id="277296865">
      <w:bodyDiv w:val="1"/>
      <w:marLeft w:val="0"/>
      <w:marRight w:val="0"/>
      <w:marTop w:val="0"/>
      <w:marBottom w:val="0"/>
      <w:divBdr>
        <w:top w:val="none" w:sz="0" w:space="0" w:color="auto"/>
        <w:left w:val="none" w:sz="0" w:space="0" w:color="auto"/>
        <w:bottom w:val="none" w:sz="0" w:space="0" w:color="auto"/>
        <w:right w:val="none" w:sz="0" w:space="0" w:color="auto"/>
      </w:divBdr>
    </w:div>
    <w:div w:id="338580190">
      <w:bodyDiv w:val="1"/>
      <w:marLeft w:val="0"/>
      <w:marRight w:val="0"/>
      <w:marTop w:val="0"/>
      <w:marBottom w:val="0"/>
      <w:divBdr>
        <w:top w:val="none" w:sz="0" w:space="0" w:color="auto"/>
        <w:left w:val="none" w:sz="0" w:space="0" w:color="auto"/>
        <w:bottom w:val="none" w:sz="0" w:space="0" w:color="auto"/>
        <w:right w:val="none" w:sz="0" w:space="0" w:color="auto"/>
      </w:divBdr>
      <w:divsChild>
        <w:div w:id="295766732">
          <w:marLeft w:val="360"/>
          <w:marRight w:val="0"/>
          <w:marTop w:val="200"/>
          <w:marBottom w:val="0"/>
          <w:divBdr>
            <w:top w:val="none" w:sz="0" w:space="0" w:color="auto"/>
            <w:left w:val="none" w:sz="0" w:space="0" w:color="auto"/>
            <w:bottom w:val="none" w:sz="0" w:space="0" w:color="auto"/>
            <w:right w:val="none" w:sz="0" w:space="0" w:color="auto"/>
          </w:divBdr>
        </w:div>
        <w:div w:id="1182356853">
          <w:marLeft w:val="360"/>
          <w:marRight w:val="0"/>
          <w:marTop w:val="200"/>
          <w:marBottom w:val="0"/>
          <w:divBdr>
            <w:top w:val="none" w:sz="0" w:space="0" w:color="auto"/>
            <w:left w:val="none" w:sz="0" w:space="0" w:color="auto"/>
            <w:bottom w:val="none" w:sz="0" w:space="0" w:color="auto"/>
            <w:right w:val="none" w:sz="0" w:space="0" w:color="auto"/>
          </w:divBdr>
        </w:div>
      </w:divsChild>
    </w:div>
    <w:div w:id="523979937">
      <w:bodyDiv w:val="1"/>
      <w:marLeft w:val="0"/>
      <w:marRight w:val="0"/>
      <w:marTop w:val="0"/>
      <w:marBottom w:val="0"/>
      <w:divBdr>
        <w:top w:val="none" w:sz="0" w:space="0" w:color="auto"/>
        <w:left w:val="none" w:sz="0" w:space="0" w:color="auto"/>
        <w:bottom w:val="none" w:sz="0" w:space="0" w:color="auto"/>
        <w:right w:val="none" w:sz="0" w:space="0" w:color="auto"/>
      </w:divBdr>
    </w:div>
    <w:div w:id="552736042">
      <w:bodyDiv w:val="1"/>
      <w:marLeft w:val="0"/>
      <w:marRight w:val="0"/>
      <w:marTop w:val="0"/>
      <w:marBottom w:val="0"/>
      <w:divBdr>
        <w:top w:val="none" w:sz="0" w:space="0" w:color="auto"/>
        <w:left w:val="none" w:sz="0" w:space="0" w:color="auto"/>
        <w:bottom w:val="none" w:sz="0" w:space="0" w:color="auto"/>
        <w:right w:val="none" w:sz="0" w:space="0" w:color="auto"/>
      </w:divBdr>
    </w:div>
    <w:div w:id="581137632">
      <w:bodyDiv w:val="1"/>
      <w:marLeft w:val="0"/>
      <w:marRight w:val="0"/>
      <w:marTop w:val="0"/>
      <w:marBottom w:val="0"/>
      <w:divBdr>
        <w:top w:val="none" w:sz="0" w:space="0" w:color="auto"/>
        <w:left w:val="none" w:sz="0" w:space="0" w:color="auto"/>
        <w:bottom w:val="none" w:sz="0" w:space="0" w:color="auto"/>
        <w:right w:val="none" w:sz="0" w:space="0" w:color="auto"/>
      </w:divBdr>
      <w:divsChild>
        <w:div w:id="148328303">
          <w:marLeft w:val="360"/>
          <w:marRight w:val="0"/>
          <w:marTop w:val="200"/>
          <w:marBottom w:val="0"/>
          <w:divBdr>
            <w:top w:val="none" w:sz="0" w:space="0" w:color="auto"/>
            <w:left w:val="none" w:sz="0" w:space="0" w:color="auto"/>
            <w:bottom w:val="none" w:sz="0" w:space="0" w:color="auto"/>
            <w:right w:val="none" w:sz="0" w:space="0" w:color="auto"/>
          </w:divBdr>
        </w:div>
        <w:div w:id="1542087171">
          <w:marLeft w:val="360"/>
          <w:marRight w:val="0"/>
          <w:marTop w:val="200"/>
          <w:marBottom w:val="0"/>
          <w:divBdr>
            <w:top w:val="none" w:sz="0" w:space="0" w:color="auto"/>
            <w:left w:val="none" w:sz="0" w:space="0" w:color="auto"/>
            <w:bottom w:val="none" w:sz="0" w:space="0" w:color="auto"/>
            <w:right w:val="none" w:sz="0" w:space="0" w:color="auto"/>
          </w:divBdr>
        </w:div>
      </w:divsChild>
    </w:div>
    <w:div w:id="617101193">
      <w:bodyDiv w:val="1"/>
      <w:marLeft w:val="0"/>
      <w:marRight w:val="0"/>
      <w:marTop w:val="0"/>
      <w:marBottom w:val="0"/>
      <w:divBdr>
        <w:top w:val="none" w:sz="0" w:space="0" w:color="auto"/>
        <w:left w:val="none" w:sz="0" w:space="0" w:color="auto"/>
        <w:bottom w:val="none" w:sz="0" w:space="0" w:color="auto"/>
        <w:right w:val="none" w:sz="0" w:space="0" w:color="auto"/>
      </w:divBdr>
    </w:div>
    <w:div w:id="672681988">
      <w:bodyDiv w:val="1"/>
      <w:marLeft w:val="0"/>
      <w:marRight w:val="0"/>
      <w:marTop w:val="0"/>
      <w:marBottom w:val="0"/>
      <w:divBdr>
        <w:top w:val="none" w:sz="0" w:space="0" w:color="auto"/>
        <w:left w:val="none" w:sz="0" w:space="0" w:color="auto"/>
        <w:bottom w:val="none" w:sz="0" w:space="0" w:color="auto"/>
        <w:right w:val="none" w:sz="0" w:space="0" w:color="auto"/>
      </w:divBdr>
    </w:div>
    <w:div w:id="679890493">
      <w:bodyDiv w:val="1"/>
      <w:marLeft w:val="0"/>
      <w:marRight w:val="0"/>
      <w:marTop w:val="0"/>
      <w:marBottom w:val="0"/>
      <w:divBdr>
        <w:top w:val="none" w:sz="0" w:space="0" w:color="auto"/>
        <w:left w:val="none" w:sz="0" w:space="0" w:color="auto"/>
        <w:bottom w:val="none" w:sz="0" w:space="0" w:color="auto"/>
        <w:right w:val="none" w:sz="0" w:space="0" w:color="auto"/>
      </w:divBdr>
    </w:div>
    <w:div w:id="720203423">
      <w:bodyDiv w:val="1"/>
      <w:marLeft w:val="0"/>
      <w:marRight w:val="0"/>
      <w:marTop w:val="0"/>
      <w:marBottom w:val="0"/>
      <w:divBdr>
        <w:top w:val="none" w:sz="0" w:space="0" w:color="auto"/>
        <w:left w:val="none" w:sz="0" w:space="0" w:color="auto"/>
        <w:bottom w:val="none" w:sz="0" w:space="0" w:color="auto"/>
        <w:right w:val="none" w:sz="0" w:space="0" w:color="auto"/>
      </w:divBdr>
    </w:div>
    <w:div w:id="822354492">
      <w:bodyDiv w:val="1"/>
      <w:marLeft w:val="0"/>
      <w:marRight w:val="0"/>
      <w:marTop w:val="0"/>
      <w:marBottom w:val="0"/>
      <w:divBdr>
        <w:top w:val="none" w:sz="0" w:space="0" w:color="auto"/>
        <w:left w:val="none" w:sz="0" w:space="0" w:color="auto"/>
        <w:bottom w:val="none" w:sz="0" w:space="0" w:color="auto"/>
        <w:right w:val="none" w:sz="0" w:space="0" w:color="auto"/>
      </w:divBdr>
    </w:div>
    <w:div w:id="1028530213">
      <w:bodyDiv w:val="1"/>
      <w:marLeft w:val="0"/>
      <w:marRight w:val="0"/>
      <w:marTop w:val="0"/>
      <w:marBottom w:val="0"/>
      <w:divBdr>
        <w:top w:val="none" w:sz="0" w:space="0" w:color="auto"/>
        <w:left w:val="none" w:sz="0" w:space="0" w:color="auto"/>
        <w:bottom w:val="none" w:sz="0" w:space="0" w:color="auto"/>
        <w:right w:val="none" w:sz="0" w:space="0" w:color="auto"/>
      </w:divBdr>
    </w:div>
    <w:div w:id="1157694367">
      <w:bodyDiv w:val="1"/>
      <w:marLeft w:val="0"/>
      <w:marRight w:val="0"/>
      <w:marTop w:val="0"/>
      <w:marBottom w:val="0"/>
      <w:divBdr>
        <w:top w:val="none" w:sz="0" w:space="0" w:color="auto"/>
        <w:left w:val="none" w:sz="0" w:space="0" w:color="auto"/>
        <w:bottom w:val="none" w:sz="0" w:space="0" w:color="auto"/>
        <w:right w:val="none" w:sz="0" w:space="0" w:color="auto"/>
      </w:divBdr>
    </w:div>
    <w:div w:id="1159926216">
      <w:bodyDiv w:val="1"/>
      <w:marLeft w:val="0"/>
      <w:marRight w:val="0"/>
      <w:marTop w:val="0"/>
      <w:marBottom w:val="0"/>
      <w:divBdr>
        <w:top w:val="none" w:sz="0" w:space="0" w:color="auto"/>
        <w:left w:val="none" w:sz="0" w:space="0" w:color="auto"/>
        <w:bottom w:val="none" w:sz="0" w:space="0" w:color="auto"/>
        <w:right w:val="none" w:sz="0" w:space="0" w:color="auto"/>
      </w:divBdr>
      <w:divsChild>
        <w:div w:id="1649281103">
          <w:marLeft w:val="0"/>
          <w:marRight w:val="0"/>
          <w:marTop w:val="0"/>
          <w:marBottom w:val="0"/>
          <w:divBdr>
            <w:top w:val="none" w:sz="0" w:space="0" w:color="auto"/>
            <w:left w:val="none" w:sz="0" w:space="0" w:color="auto"/>
            <w:bottom w:val="none" w:sz="0" w:space="0" w:color="auto"/>
            <w:right w:val="none" w:sz="0" w:space="0" w:color="auto"/>
          </w:divBdr>
          <w:divsChild>
            <w:div w:id="1226405645">
              <w:marLeft w:val="0"/>
              <w:marRight w:val="0"/>
              <w:marTop w:val="0"/>
              <w:marBottom w:val="0"/>
              <w:divBdr>
                <w:top w:val="none" w:sz="0" w:space="0" w:color="auto"/>
                <w:left w:val="none" w:sz="0" w:space="0" w:color="auto"/>
                <w:bottom w:val="none" w:sz="0" w:space="0" w:color="auto"/>
                <w:right w:val="none" w:sz="0" w:space="0" w:color="auto"/>
              </w:divBdr>
            </w:div>
            <w:div w:id="1634677581">
              <w:marLeft w:val="0"/>
              <w:marRight w:val="0"/>
              <w:marTop w:val="0"/>
              <w:marBottom w:val="0"/>
              <w:divBdr>
                <w:top w:val="none" w:sz="0" w:space="0" w:color="auto"/>
                <w:left w:val="none" w:sz="0" w:space="0" w:color="auto"/>
                <w:bottom w:val="none" w:sz="0" w:space="0" w:color="auto"/>
                <w:right w:val="none" w:sz="0" w:space="0" w:color="auto"/>
              </w:divBdr>
            </w:div>
            <w:div w:id="557253348">
              <w:marLeft w:val="0"/>
              <w:marRight w:val="0"/>
              <w:marTop w:val="0"/>
              <w:marBottom w:val="0"/>
              <w:divBdr>
                <w:top w:val="none" w:sz="0" w:space="0" w:color="auto"/>
                <w:left w:val="none" w:sz="0" w:space="0" w:color="auto"/>
                <w:bottom w:val="none" w:sz="0" w:space="0" w:color="auto"/>
                <w:right w:val="none" w:sz="0" w:space="0" w:color="auto"/>
              </w:divBdr>
            </w:div>
            <w:div w:id="1533155811">
              <w:marLeft w:val="0"/>
              <w:marRight w:val="0"/>
              <w:marTop w:val="0"/>
              <w:marBottom w:val="0"/>
              <w:divBdr>
                <w:top w:val="none" w:sz="0" w:space="0" w:color="auto"/>
                <w:left w:val="none" w:sz="0" w:space="0" w:color="auto"/>
                <w:bottom w:val="none" w:sz="0" w:space="0" w:color="auto"/>
                <w:right w:val="none" w:sz="0" w:space="0" w:color="auto"/>
              </w:divBdr>
            </w:div>
            <w:div w:id="927498067">
              <w:marLeft w:val="0"/>
              <w:marRight w:val="0"/>
              <w:marTop w:val="0"/>
              <w:marBottom w:val="0"/>
              <w:divBdr>
                <w:top w:val="none" w:sz="0" w:space="0" w:color="auto"/>
                <w:left w:val="none" w:sz="0" w:space="0" w:color="auto"/>
                <w:bottom w:val="none" w:sz="0" w:space="0" w:color="auto"/>
                <w:right w:val="none" w:sz="0" w:space="0" w:color="auto"/>
              </w:divBdr>
            </w:div>
            <w:div w:id="1391730224">
              <w:marLeft w:val="0"/>
              <w:marRight w:val="0"/>
              <w:marTop w:val="0"/>
              <w:marBottom w:val="0"/>
              <w:divBdr>
                <w:top w:val="none" w:sz="0" w:space="0" w:color="auto"/>
                <w:left w:val="none" w:sz="0" w:space="0" w:color="auto"/>
                <w:bottom w:val="none" w:sz="0" w:space="0" w:color="auto"/>
                <w:right w:val="none" w:sz="0" w:space="0" w:color="auto"/>
              </w:divBdr>
            </w:div>
            <w:div w:id="928928398">
              <w:marLeft w:val="0"/>
              <w:marRight w:val="0"/>
              <w:marTop w:val="0"/>
              <w:marBottom w:val="0"/>
              <w:divBdr>
                <w:top w:val="none" w:sz="0" w:space="0" w:color="auto"/>
                <w:left w:val="none" w:sz="0" w:space="0" w:color="auto"/>
                <w:bottom w:val="none" w:sz="0" w:space="0" w:color="auto"/>
                <w:right w:val="none" w:sz="0" w:space="0" w:color="auto"/>
              </w:divBdr>
            </w:div>
            <w:div w:id="584152878">
              <w:marLeft w:val="0"/>
              <w:marRight w:val="0"/>
              <w:marTop w:val="0"/>
              <w:marBottom w:val="0"/>
              <w:divBdr>
                <w:top w:val="none" w:sz="0" w:space="0" w:color="auto"/>
                <w:left w:val="none" w:sz="0" w:space="0" w:color="auto"/>
                <w:bottom w:val="none" w:sz="0" w:space="0" w:color="auto"/>
                <w:right w:val="none" w:sz="0" w:space="0" w:color="auto"/>
              </w:divBdr>
            </w:div>
            <w:div w:id="967399523">
              <w:marLeft w:val="0"/>
              <w:marRight w:val="0"/>
              <w:marTop w:val="0"/>
              <w:marBottom w:val="0"/>
              <w:divBdr>
                <w:top w:val="none" w:sz="0" w:space="0" w:color="auto"/>
                <w:left w:val="none" w:sz="0" w:space="0" w:color="auto"/>
                <w:bottom w:val="none" w:sz="0" w:space="0" w:color="auto"/>
                <w:right w:val="none" w:sz="0" w:space="0" w:color="auto"/>
              </w:divBdr>
            </w:div>
            <w:div w:id="1817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520">
      <w:bodyDiv w:val="1"/>
      <w:marLeft w:val="0"/>
      <w:marRight w:val="0"/>
      <w:marTop w:val="0"/>
      <w:marBottom w:val="0"/>
      <w:divBdr>
        <w:top w:val="none" w:sz="0" w:space="0" w:color="auto"/>
        <w:left w:val="none" w:sz="0" w:space="0" w:color="auto"/>
        <w:bottom w:val="none" w:sz="0" w:space="0" w:color="auto"/>
        <w:right w:val="none" w:sz="0" w:space="0" w:color="auto"/>
      </w:divBdr>
    </w:div>
    <w:div w:id="1478917560">
      <w:bodyDiv w:val="1"/>
      <w:marLeft w:val="0"/>
      <w:marRight w:val="0"/>
      <w:marTop w:val="0"/>
      <w:marBottom w:val="0"/>
      <w:divBdr>
        <w:top w:val="none" w:sz="0" w:space="0" w:color="auto"/>
        <w:left w:val="none" w:sz="0" w:space="0" w:color="auto"/>
        <w:bottom w:val="none" w:sz="0" w:space="0" w:color="auto"/>
        <w:right w:val="none" w:sz="0" w:space="0" w:color="auto"/>
      </w:divBdr>
    </w:div>
    <w:div w:id="1526670894">
      <w:bodyDiv w:val="1"/>
      <w:marLeft w:val="0"/>
      <w:marRight w:val="0"/>
      <w:marTop w:val="0"/>
      <w:marBottom w:val="0"/>
      <w:divBdr>
        <w:top w:val="none" w:sz="0" w:space="0" w:color="auto"/>
        <w:left w:val="none" w:sz="0" w:space="0" w:color="auto"/>
        <w:bottom w:val="none" w:sz="0" w:space="0" w:color="auto"/>
        <w:right w:val="none" w:sz="0" w:space="0" w:color="auto"/>
      </w:divBdr>
    </w:div>
    <w:div w:id="1659845759">
      <w:bodyDiv w:val="1"/>
      <w:marLeft w:val="0"/>
      <w:marRight w:val="0"/>
      <w:marTop w:val="0"/>
      <w:marBottom w:val="0"/>
      <w:divBdr>
        <w:top w:val="none" w:sz="0" w:space="0" w:color="auto"/>
        <w:left w:val="none" w:sz="0" w:space="0" w:color="auto"/>
        <w:bottom w:val="none" w:sz="0" w:space="0" w:color="auto"/>
        <w:right w:val="none" w:sz="0" w:space="0" w:color="auto"/>
      </w:divBdr>
    </w:div>
    <w:div w:id="1820804505">
      <w:bodyDiv w:val="1"/>
      <w:marLeft w:val="0"/>
      <w:marRight w:val="0"/>
      <w:marTop w:val="0"/>
      <w:marBottom w:val="0"/>
      <w:divBdr>
        <w:top w:val="none" w:sz="0" w:space="0" w:color="auto"/>
        <w:left w:val="none" w:sz="0" w:space="0" w:color="auto"/>
        <w:bottom w:val="none" w:sz="0" w:space="0" w:color="auto"/>
        <w:right w:val="none" w:sz="0" w:space="0" w:color="auto"/>
      </w:divBdr>
      <w:divsChild>
        <w:div w:id="1463233505">
          <w:marLeft w:val="360"/>
          <w:marRight w:val="0"/>
          <w:marTop w:val="200"/>
          <w:marBottom w:val="0"/>
          <w:divBdr>
            <w:top w:val="none" w:sz="0" w:space="0" w:color="auto"/>
            <w:left w:val="none" w:sz="0" w:space="0" w:color="auto"/>
            <w:bottom w:val="none" w:sz="0" w:space="0" w:color="auto"/>
            <w:right w:val="none" w:sz="0" w:space="0" w:color="auto"/>
          </w:divBdr>
        </w:div>
        <w:div w:id="1159351064">
          <w:marLeft w:val="360"/>
          <w:marRight w:val="0"/>
          <w:marTop w:val="200"/>
          <w:marBottom w:val="0"/>
          <w:divBdr>
            <w:top w:val="none" w:sz="0" w:space="0" w:color="auto"/>
            <w:left w:val="none" w:sz="0" w:space="0" w:color="auto"/>
            <w:bottom w:val="none" w:sz="0" w:space="0" w:color="auto"/>
            <w:right w:val="none" w:sz="0" w:space="0" w:color="auto"/>
          </w:divBdr>
        </w:div>
      </w:divsChild>
    </w:div>
    <w:div w:id="1894389280">
      <w:bodyDiv w:val="1"/>
      <w:marLeft w:val="0"/>
      <w:marRight w:val="0"/>
      <w:marTop w:val="0"/>
      <w:marBottom w:val="0"/>
      <w:divBdr>
        <w:top w:val="none" w:sz="0" w:space="0" w:color="auto"/>
        <w:left w:val="none" w:sz="0" w:space="0" w:color="auto"/>
        <w:bottom w:val="none" w:sz="0" w:space="0" w:color="auto"/>
        <w:right w:val="none" w:sz="0" w:space="0" w:color="auto"/>
      </w:divBdr>
    </w:div>
    <w:div w:id="1946770335">
      <w:bodyDiv w:val="1"/>
      <w:marLeft w:val="0"/>
      <w:marRight w:val="0"/>
      <w:marTop w:val="0"/>
      <w:marBottom w:val="0"/>
      <w:divBdr>
        <w:top w:val="none" w:sz="0" w:space="0" w:color="auto"/>
        <w:left w:val="none" w:sz="0" w:space="0" w:color="auto"/>
        <w:bottom w:val="none" w:sz="0" w:space="0" w:color="auto"/>
        <w:right w:val="none" w:sz="0" w:space="0" w:color="auto"/>
      </w:divBdr>
    </w:div>
    <w:div w:id="201552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Saini</dc:creator>
  <cp:keywords/>
  <dc:description/>
  <cp:lastModifiedBy>Akshay  Saini</cp:lastModifiedBy>
  <cp:revision>63</cp:revision>
  <dcterms:created xsi:type="dcterms:W3CDTF">2022-03-17T06:31:00Z</dcterms:created>
  <dcterms:modified xsi:type="dcterms:W3CDTF">2022-10-29T06:01:00Z</dcterms:modified>
</cp:coreProperties>
</file>