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6BBD" w14:textId="770456DD" w:rsidR="005408C9" w:rsidRDefault="008A2001">
      <w:pPr>
        <w:rPr>
          <w:lang w:val="en-US"/>
        </w:rPr>
      </w:pPr>
      <w:r>
        <w:rPr>
          <w:lang w:val="en-US"/>
        </w:rPr>
        <w:t>Akshay Syal</w:t>
      </w:r>
    </w:p>
    <w:p w14:paraId="45AA2022" w14:textId="1332D25F" w:rsidR="00D627B5" w:rsidRDefault="00D627B5">
      <w:pPr>
        <w:rPr>
          <w:lang w:val="en-US"/>
        </w:rPr>
      </w:pPr>
      <w:r>
        <w:rPr>
          <w:lang w:val="en-US"/>
        </w:rPr>
        <w:t xml:space="preserve">* I have discussed my solution and code with </w:t>
      </w:r>
      <w:r w:rsidR="004F20C3" w:rsidRPr="004F20C3">
        <w:rPr>
          <w:lang w:val="en-US"/>
        </w:rPr>
        <w:t xml:space="preserve">Rishab Jaiprakash </w:t>
      </w:r>
      <w:proofErr w:type="spellStart"/>
      <w:r w:rsidR="004F20C3" w:rsidRPr="004F20C3">
        <w:rPr>
          <w:lang w:val="en-US"/>
        </w:rPr>
        <w:t>Khuba</w:t>
      </w:r>
      <w:proofErr w:type="spellEnd"/>
    </w:p>
    <w:p w14:paraId="38166A94" w14:textId="77777777" w:rsidR="008A2001" w:rsidRPr="008A2001" w:rsidRDefault="008A2001" w:rsidP="008A2001">
      <w:pPr>
        <w:rPr>
          <w:lang w:val="en-US"/>
        </w:rPr>
      </w:pPr>
      <w:r w:rsidRPr="008A2001">
        <w:rPr>
          <w:lang w:val="en-US"/>
        </w:rPr>
        <w:t>3. Testing and evaluation:</w:t>
      </w:r>
    </w:p>
    <w:p w14:paraId="572A20D0" w14:textId="1750AE14" w:rsidR="008A2001" w:rsidRPr="008A2001" w:rsidRDefault="008A2001" w:rsidP="008A2001">
      <w:pPr>
        <w:rPr>
          <w:lang w:val="en-US"/>
        </w:rPr>
      </w:pPr>
      <w:r w:rsidRPr="008A2001">
        <w:rPr>
          <w:lang w:val="en-US"/>
        </w:rPr>
        <w:t>(a) Test the model with di</w:t>
      </w:r>
      <w:r>
        <w:rPr>
          <w:lang w:val="en-US"/>
        </w:rPr>
        <w:t>ffer</w:t>
      </w:r>
      <w:r w:rsidRPr="008A2001">
        <w:rPr>
          <w:lang w:val="en-US"/>
        </w:rPr>
        <w:t xml:space="preserve">ent (n </w:t>
      </w:r>
      <w:r>
        <w:rPr>
          <w:rFonts w:ascii="Calibri" w:eastAsia="Calibri" w:hAnsi="Calibri" w:cs="Calibri"/>
          <w:lang w:val="en-US"/>
        </w:rPr>
        <w:t>-</w:t>
      </w:r>
      <w:r w:rsidRPr="008A2001">
        <w:rPr>
          <w:lang w:val="en-US"/>
        </w:rPr>
        <w:t xml:space="preserve"> 1)-gram inputs to see how it predicts the next</w:t>
      </w:r>
      <w:r>
        <w:rPr>
          <w:lang w:val="en-US"/>
        </w:rPr>
        <w:t xml:space="preserve"> </w:t>
      </w:r>
      <w:r w:rsidRPr="008A2001">
        <w:rPr>
          <w:lang w:val="en-US"/>
        </w:rPr>
        <w:t>word.</w:t>
      </w:r>
    </w:p>
    <w:p w14:paraId="2F0CDE79" w14:textId="4BA48466" w:rsidR="008A2001" w:rsidRDefault="008A2001" w:rsidP="008A2001">
      <w:pPr>
        <w:rPr>
          <w:lang w:val="en-US"/>
        </w:rPr>
      </w:pPr>
      <w:r w:rsidRPr="008A2001">
        <w:rPr>
          <w:lang w:val="en-US"/>
        </w:rPr>
        <w:t>(b) Compare the performance of di</w:t>
      </w:r>
      <w:r>
        <w:rPr>
          <w:lang w:val="en-US"/>
        </w:rPr>
        <w:t>ff</w:t>
      </w:r>
      <w:r w:rsidRPr="008A2001">
        <w:rPr>
          <w:lang w:val="en-US"/>
        </w:rPr>
        <w:t>erent n values (e.g., bigrams vs. trigrams).</w:t>
      </w:r>
    </w:p>
    <w:p w14:paraId="79468783" w14:textId="77DC95A1" w:rsidR="008A2001" w:rsidRDefault="008A2001" w:rsidP="008A2001">
      <w:pPr>
        <w:rPr>
          <w:lang w:val="en-US"/>
        </w:rPr>
      </w:pPr>
      <w:r>
        <w:rPr>
          <w:noProof/>
        </w:rPr>
        <w:drawing>
          <wp:inline distT="0" distB="0" distL="0" distR="0" wp14:anchorId="1735F622" wp14:editId="4C7D240B">
            <wp:extent cx="5731510" cy="1364615"/>
            <wp:effectExtent l="0" t="0" r="0" b="0"/>
            <wp:docPr id="19700202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64615"/>
                    </a:xfrm>
                    <a:prstGeom prst="rect">
                      <a:avLst/>
                    </a:prstGeom>
                    <a:noFill/>
                    <a:ln>
                      <a:noFill/>
                    </a:ln>
                  </pic:spPr>
                </pic:pic>
              </a:graphicData>
            </a:graphic>
          </wp:inline>
        </w:drawing>
      </w:r>
      <w:r>
        <w:rPr>
          <w:noProof/>
        </w:rPr>
        <w:drawing>
          <wp:inline distT="0" distB="0" distL="0" distR="0" wp14:anchorId="0C30233D" wp14:editId="760F83E3">
            <wp:extent cx="5731510" cy="1098550"/>
            <wp:effectExtent l="0" t="0" r="0" b="0"/>
            <wp:docPr id="15578602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98550"/>
                    </a:xfrm>
                    <a:prstGeom prst="rect">
                      <a:avLst/>
                    </a:prstGeom>
                    <a:noFill/>
                    <a:ln>
                      <a:noFill/>
                    </a:ln>
                  </pic:spPr>
                </pic:pic>
              </a:graphicData>
            </a:graphic>
          </wp:inline>
        </w:drawing>
      </w:r>
      <w:r>
        <w:rPr>
          <w:noProof/>
        </w:rPr>
        <w:drawing>
          <wp:inline distT="0" distB="0" distL="0" distR="0" wp14:anchorId="2DC48712" wp14:editId="72C3D394">
            <wp:extent cx="5731510" cy="1137920"/>
            <wp:effectExtent l="0" t="0" r="0" b="0"/>
            <wp:docPr id="20425586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37920"/>
                    </a:xfrm>
                    <a:prstGeom prst="rect">
                      <a:avLst/>
                    </a:prstGeom>
                    <a:noFill/>
                    <a:ln>
                      <a:noFill/>
                    </a:ln>
                  </pic:spPr>
                </pic:pic>
              </a:graphicData>
            </a:graphic>
          </wp:inline>
        </w:drawing>
      </w:r>
      <w:r>
        <w:rPr>
          <w:noProof/>
        </w:rPr>
        <w:drawing>
          <wp:inline distT="0" distB="0" distL="0" distR="0" wp14:anchorId="677E81F2" wp14:editId="30D3646E">
            <wp:extent cx="5731510" cy="1113155"/>
            <wp:effectExtent l="0" t="0" r="0" b="0"/>
            <wp:docPr id="9916957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13155"/>
                    </a:xfrm>
                    <a:prstGeom prst="rect">
                      <a:avLst/>
                    </a:prstGeom>
                    <a:noFill/>
                    <a:ln>
                      <a:noFill/>
                    </a:ln>
                  </pic:spPr>
                </pic:pic>
              </a:graphicData>
            </a:graphic>
          </wp:inline>
        </w:drawing>
      </w:r>
      <w:r>
        <w:rPr>
          <w:noProof/>
        </w:rPr>
        <w:drawing>
          <wp:inline distT="0" distB="0" distL="0" distR="0" wp14:anchorId="7B4C1AE5" wp14:editId="15B144C0">
            <wp:extent cx="5731510" cy="1315085"/>
            <wp:effectExtent l="0" t="0" r="0" b="0"/>
            <wp:docPr id="142145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15085"/>
                    </a:xfrm>
                    <a:prstGeom prst="rect">
                      <a:avLst/>
                    </a:prstGeom>
                    <a:noFill/>
                    <a:ln>
                      <a:noFill/>
                    </a:ln>
                  </pic:spPr>
                </pic:pic>
              </a:graphicData>
            </a:graphic>
          </wp:inline>
        </w:drawing>
      </w:r>
    </w:p>
    <w:p w14:paraId="3A50789C" w14:textId="6288F3B2" w:rsidR="00414D41" w:rsidRDefault="00414D41" w:rsidP="008A2001">
      <w:pPr>
        <w:rPr>
          <w:lang w:val="en-US"/>
        </w:rPr>
      </w:pPr>
      <w:r>
        <w:rPr>
          <w:noProof/>
        </w:rPr>
        <w:lastRenderedPageBreak/>
        <w:drawing>
          <wp:inline distT="0" distB="0" distL="0" distR="0" wp14:anchorId="3AF9EB1A" wp14:editId="743F7441">
            <wp:extent cx="5731510" cy="2011680"/>
            <wp:effectExtent l="0" t="0" r="0" b="0"/>
            <wp:docPr id="972032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32452" name=""/>
                    <pic:cNvPicPr/>
                  </pic:nvPicPr>
                  <pic:blipFill>
                    <a:blip r:embed="rId10"/>
                    <a:stretch>
                      <a:fillRect/>
                    </a:stretch>
                  </pic:blipFill>
                  <pic:spPr>
                    <a:xfrm>
                      <a:off x="0" y="0"/>
                      <a:ext cx="5731510" cy="2011680"/>
                    </a:xfrm>
                    <a:prstGeom prst="rect">
                      <a:avLst/>
                    </a:prstGeom>
                  </pic:spPr>
                </pic:pic>
              </a:graphicData>
            </a:graphic>
          </wp:inline>
        </w:drawing>
      </w:r>
    </w:p>
    <w:p w14:paraId="1C6D8B6D" w14:textId="318A9364" w:rsidR="008A2001" w:rsidRDefault="008A2001" w:rsidP="008A2001">
      <w:pPr>
        <w:rPr>
          <w:lang w:val="en-US"/>
        </w:rPr>
      </w:pPr>
      <w:r w:rsidRPr="008A2001">
        <w:rPr>
          <w:lang w:val="en-US"/>
        </w:rPr>
        <w:t>4. Write a short report discussing your results.</w:t>
      </w:r>
    </w:p>
    <w:p w14:paraId="6E4C8350" w14:textId="79490DB6" w:rsidR="008A2001" w:rsidRDefault="008A2001" w:rsidP="008A2001">
      <w:pPr>
        <w:pStyle w:val="ListParagraph"/>
        <w:numPr>
          <w:ilvl w:val="0"/>
          <w:numId w:val="1"/>
        </w:numPr>
        <w:rPr>
          <w:lang w:val="en-US"/>
        </w:rPr>
      </w:pPr>
      <w:r w:rsidRPr="008A2001">
        <w:rPr>
          <w:lang w:val="en-US"/>
        </w:rPr>
        <w:t>Bi</w:t>
      </w:r>
      <w:r>
        <w:rPr>
          <w:lang w:val="en-US"/>
        </w:rPr>
        <w:t>gram</w:t>
      </w:r>
      <w:r w:rsidRPr="008A2001">
        <w:rPr>
          <w:lang w:val="en-US"/>
        </w:rPr>
        <w:t xml:space="preserve"> and Tri</w:t>
      </w:r>
      <w:r>
        <w:rPr>
          <w:lang w:val="en-US"/>
        </w:rPr>
        <w:t>gram models often</w:t>
      </w:r>
      <w:r w:rsidRPr="008A2001">
        <w:rPr>
          <w:lang w:val="en-US"/>
        </w:rPr>
        <w:t xml:space="preserve"> run into</w:t>
      </w:r>
      <w:r>
        <w:rPr>
          <w:lang w:val="en-US"/>
        </w:rPr>
        <w:t xml:space="preserve"> a</w:t>
      </w:r>
      <w:r w:rsidRPr="008A2001">
        <w:rPr>
          <w:lang w:val="en-US"/>
        </w:rPr>
        <w:t xml:space="preserve"> loop</w:t>
      </w:r>
      <w:r>
        <w:rPr>
          <w:lang w:val="en-US"/>
        </w:rPr>
        <w:t xml:space="preserve"> for </w:t>
      </w:r>
      <w:proofErr w:type="spellStart"/>
      <w:r>
        <w:rPr>
          <w:lang w:val="en-US"/>
        </w:rPr>
        <w:t>eg.</w:t>
      </w:r>
      <w:proofErr w:type="spellEnd"/>
      <w:r>
        <w:rPr>
          <w:lang w:val="en-US"/>
        </w:rPr>
        <w:t xml:space="preserve"> Generating words like ‘and the lord’ over and over</w:t>
      </w:r>
    </w:p>
    <w:p w14:paraId="72C4E047" w14:textId="76885895" w:rsidR="008A2001" w:rsidRDefault="00C75E68" w:rsidP="008A2001">
      <w:pPr>
        <w:pStyle w:val="ListParagraph"/>
        <w:numPr>
          <w:ilvl w:val="0"/>
          <w:numId w:val="1"/>
        </w:numPr>
        <w:rPr>
          <w:lang w:val="en-US"/>
        </w:rPr>
      </w:pPr>
      <w:r w:rsidRPr="00C75E68">
        <w:rPr>
          <w:lang w:val="en-US"/>
        </w:rPr>
        <w:t>Laplace smoothing and linear interpolation can generate sentences even if the word in the prompt is not in the dataset on which the model is compiled.</w:t>
      </w:r>
    </w:p>
    <w:p w14:paraId="15D11D0C" w14:textId="68591675" w:rsidR="00C75E68" w:rsidRDefault="00C75E68" w:rsidP="008A2001">
      <w:pPr>
        <w:pStyle w:val="ListParagraph"/>
        <w:numPr>
          <w:ilvl w:val="0"/>
          <w:numId w:val="1"/>
        </w:numPr>
        <w:rPr>
          <w:lang w:val="en-US"/>
        </w:rPr>
      </w:pPr>
      <w:r>
        <w:rPr>
          <w:lang w:val="en-US"/>
        </w:rPr>
        <w:t xml:space="preserve">If the n-grams of the prompt are in dataset then the output of </w:t>
      </w:r>
      <w:proofErr w:type="spellStart"/>
      <w:r>
        <w:rPr>
          <w:lang w:val="en-US"/>
        </w:rPr>
        <w:t>laplace</w:t>
      </w:r>
      <w:proofErr w:type="spellEnd"/>
      <w:r>
        <w:rPr>
          <w:lang w:val="en-US"/>
        </w:rPr>
        <w:t xml:space="preserve"> and no-smoothing model is same</w:t>
      </w:r>
    </w:p>
    <w:p w14:paraId="4E72870D" w14:textId="40586567" w:rsidR="00EA3E4D" w:rsidRPr="00C75E68" w:rsidRDefault="00EA3E4D" w:rsidP="008A2001">
      <w:pPr>
        <w:pStyle w:val="ListParagraph"/>
        <w:numPr>
          <w:ilvl w:val="0"/>
          <w:numId w:val="1"/>
        </w:numPr>
        <w:rPr>
          <w:lang w:val="en-US"/>
        </w:rPr>
      </w:pPr>
      <w:r>
        <w:rPr>
          <w:lang w:val="en-US"/>
        </w:rPr>
        <w:t xml:space="preserve">When </w:t>
      </w:r>
      <w:r w:rsidR="00B24E14">
        <w:rPr>
          <w:lang w:val="en-US"/>
        </w:rPr>
        <w:t>smoothing is linear interpolation then if the model is prompted by a word which is not in vocabulary, then the most common word is returned. This is because linear interpolation calculates probabilities for trigrams, bigrams and unigrams. Probability of unigram ‘the’ is highest as ‘the’ is the most common word in English.</w:t>
      </w:r>
    </w:p>
    <w:sectPr w:rsidR="00EA3E4D" w:rsidRPr="00C75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70B3A"/>
    <w:multiLevelType w:val="hybridMultilevel"/>
    <w:tmpl w:val="E5848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6618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2357"/>
    <w:rsid w:val="00414D41"/>
    <w:rsid w:val="004F20C3"/>
    <w:rsid w:val="005408C9"/>
    <w:rsid w:val="005C2E74"/>
    <w:rsid w:val="008A2001"/>
    <w:rsid w:val="00A061D1"/>
    <w:rsid w:val="00A453BC"/>
    <w:rsid w:val="00B24E14"/>
    <w:rsid w:val="00B42357"/>
    <w:rsid w:val="00C75E68"/>
    <w:rsid w:val="00D627B5"/>
    <w:rsid w:val="00D74EF3"/>
    <w:rsid w:val="00EA3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311D"/>
  <w15:chartTrackingRefBased/>
  <w15:docId w15:val="{E5EA24EB-AE73-4096-90C4-D60A3EA8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Syal</dc:creator>
  <cp:keywords/>
  <dc:description/>
  <cp:lastModifiedBy>Akshay Syal</cp:lastModifiedBy>
  <cp:revision>5</cp:revision>
  <dcterms:created xsi:type="dcterms:W3CDTF">2024-01-26T20:26:00Z</dcterms:created>
  <dcterms:modified xsi:type="dcterms:W3CDTF">2024-01-27T00:54:00Z</dcterms:modified>
</cp:coreProperties>
</file>