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t>
      </w:r>
      <w:bookmarkStart w:id="0" w:name="_GoBack"/>
      <w:bookmarkEnd w:id="0"/>
      <w:r>
        <w:rPr>
          <w:rFonts w:hint="default"/>
        </w:rPr>
        <w:t xml:space="preserve"> Transformers and Large Language Models (LLMs)</w:t>
      </w:r>
    </w:p>
    <w:p>
      <w:pPr>
        <w:rPr>
          <w:rFonts w:hint="default"/>
        </w:rPr>
      </w:pPr>
    </w:p>
    <w:p>
      <w:pPr>
        <w:rPr>
          <w:rFonts w:hint="default"/>
        </w:rPr>
      </w:pPr>
      <w:r>
        <w:rPr>
          <w:rFonts w:hint="default"/>
        </w:rPr>
        <w:t>Transformers are a fundamental building block of Large Language Models (LLMs) and have revolutionized natural language processing by providing models that generate coherent and fluent text. LLMs are pre-trained on massive amounts of text data and can be fine-tuned for specific tasks. The Transformer architecture is the fundamental building block of all LLMs, enabling models like GPT to generate more accurate and contextually relevant output.</w:t>
      </w:r>
    </w:p>
    <w:p>
      <w:pPr>
        <w:rPr>
          <w:rFonts w:hint="default"/>
        </w:rPr>
      </w:pPr>
    </w:p>
    <w:p>
      <w:pPr>
        <w:rPr>
          <w:rFonts w:hint="default"/>
        </w:rPr>
      </w:pPr>
      <w:r>
        <w:rPr>
          <w:rFonts w:hint="default"/>
        </w:rPr>
        <w:t>The Transformer architecture is a set of neural networks that consists of an encoder and a decoder with self-attention capabilities. This architecture allows the model to weigh the importance of different words in a sentence based on their relevance to each other. Through a multi-step process, words are transformed into numerical vectors using tokenization, embedding, and positional encoding. Attention layers then enable the model to focus on relevant parts of the input sentence, generating attention vectors that feed into final blocks to predict the next word. This self-attention mechanism has allowed LLMs to understand context and generate human-like responses with remarkable speed and scalability.</w:t>
      </w:r>
    </w:p>
    <w:p>
      <w:pPr>
        <w:rPr>
          <w:rFonts w:hint="default"/>
        </w:rPr>
      </w:pPr>
    </w:p>
    <w:p>
      <w:pPr>
        <w:rPr>
          <w:rFonts w:hint="default"/>
        </w:rPr>
      </w:pPr>
      <w:r>
        <w:rPr>
          <w:rFonts w:hint="default"/>
        </w:rPr>
        <w:t>LLMs, such as OpenAI's GPT-3, are specifically trained in generating text and understanding natural language. They are deep learning algorithms that can recognize, summarize, translate, predict, and generate content using very large datasets. The applications for these LLMs span across a plethora of use cases, including language understanding, code generation, and even understanding the language of protein sequences to aid in the development of life-saving vaccines.</w:t>
      </w:r>
    </w:p>
    <w:p>
      <w:pPr>
        <w:rPr>
          <w:rFonts w:hint="default"/>
        </w:rPr>
      </w:pPr>
    </w:p>
    <w:p>
      <w:r>
        <w:rPr>
          <w:rFonts w:hint="default"/>
        </w:rPr>
        <w:t>In summary, Transformers are a crucial component of Large Language Models, enabling them to understand and generate human-like responses with remarkable speed and accuracy. They have revolutionized natural language processing and are a key area of interest in the field of artificial intelligence.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E75478"/>
    <w:rsid w:val="B3E7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2024-04-12T11:24:00Z</dcterms:created>
  <dc:creator>shtlp_0015</dc:creator>
  <cp:lastModifiedBy>shtlp_0015</cp:lastModifiedBy>
  <dcterms:modified xsi:type="dcterms:W3CDTF">2024-04-12T11:34:35Z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