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27BC9" w14:textId="77777777" w:rsidR="003248E5" w:rsidRPr="00E867DD" w:rsidRDefault="00000000">
      <w:pPr>
        <w:pStyle w:val="Title"/>
        <w:jc w:val="center"/>
        <w:rPr>
          <w:rFonts w:ascii="Arial" w:hAnsi="Arial" w:cs="Arial"/>
        </w:rPr>
      </w:pPr>
      <w:r w:rsidRPr="00E867DD">
        <w:rPr>
          <w:rFonts w:ascii="Arial" w:hAnsi="Arial" w:cs="Arial"/>
        </w:rPr>
        <w:t>Yokogawa Connection Service Instructions</w:t>
      </w:r>
    </w:p>
    <w:p w14:paraId="5120D7CB" w14:textId="7B2AD096" w:rsidR="00E72E44" w:rsidRPr="00E867DD" w:rsidRDefault="00E72E44" w:rsidP="00B20AB3">
      <w:pPr>
        <w:pStyle w:val="Heading1"/>
        <w:rPr>
          <w:rFonts w:ascii="Arial" w:hAnsi="Arial" w:cs="Arial"/>
        </w:rPr>
      </w:pPr>
      <w:r w:rsidRPr="00E867DD">
        <w:rPr>
          <w:rFonts w:ascii="Arial" w:hAnsi="Arial" w:cs="Arial"/>
        </w:rPr>
        <w:t>Description</w:t>
      </w:r>
    </w:p>
    <w:p w14:paraId="2B5C6E9A" w14:textId="74DB8D9D" w:rsidR="00E72E44" w:rsidRPr="00E867DD" w:rsidRDefault="00E72E44" w:rsidP="00825AD9">
      <w:pPr>
        <w:rPr>
          <w:rFonts w:ascii="Arial" w:hAnsi="Arial" w:cs="Arial"/>
          <w:sz w:val="24"/>
          <w:szCs w:val="24"/>
        </w:rPr>
      </w:pPr>
      <w:r w:rsidRPr="00E867DD">
        <w:rPr>
          <w:rFonts w:ascii="Arial" w:hAnsi="Arial" w:cs="Arial"/>
          <w:sz w:val="24"/>
          <w:szCs w:val="24"/>
        </w:rPr>
        <w:t>The Yokogawa Connection Service interacts with Yokogawa’s API and checks the status code</w:t>
      </w:r>
      <w:r w:rsidR="003A7C4E" w:rsidRPr="003A7C4E">
        <w:t xml:space="preserve"> </w:t>
      </w:r>
      <w:r w:rsidR="003A7C4E" w:rsidRPr="003A7C4E">
        <w:rPr>
          <w:rFonts w:ascii="Arial" w:hAnsi="Arial" w:cs="Arial"/>
          <w:sz w:val="24"/>
          <w:szCs w:val="24"/>
        </w:rPr>
        <w:t>received</w:t>
      </w:r>
      <w:r w:rsidRPr="00E867DD">
        <w:rPr>
          <w:rFonts w:ascii="Arial" w:hAnsi="Arial" w:cs="Arial"/>
          <w:sz w:val="24"/>
          <w:szCs w:val="24"/>
        </w:rPr>
        <w:t xml:space="preserve">. Based on the </w:t>
      </w:r>
      <w:r w:rsidR="003A7C4E" w:rsidRPr="003A7C4E">
        <w:rPr>
          <w:rFonts w:ascii="Arial" w:hAnsi="Arial" w:cs="Arial"/>
          <w:sz w:val="24"/>
          <w:szCs w:val="24"/>
        </w:rPr>
        <w:t>received</w:t>
      </w:r>
      <w:r w:rsidR="003A7C4E">
        <w:rPr>
          <w:rFonts w:ascii="Arial" w:hAnsi="Arial" w:cs="Arial"/>
          <w:sz w:val="24"/>
          <w:szCs w:val="24"/>
        </w:rPr>
        <w:t xml:space="preserve"> </w:t>
      </w:r>
      <w:r w:rsidRPr="00E867DD">
        <w:rPr>
          <w:rFonts w:ascii="Arial" w:hAnsi="Arial" w:cs="Arial"/>
          <w:sz w:val="24"/>
          <w:szCs w:val="24"/>
        </w:rPr>
        <w:t>status code</w:t>
      </w:r>
      <w:r w:rsidR="00BE1D30">
        <w:rPr>
          <w:rFonts w:ascii="Arial" w:hAnsi="Arial" w:cs="Arial"/>
          <w:sz w:val="24"/>
          <w:szCs w:val="24"/>
        </w:rPr>
        <w:t>,</w:t>
      </w:r>
      <w:r w:rsidR="00351B98" w:rsidRPr="00E867DD">
        <w:rPr>
          <w:rFonts w:ascii="Arial" w:hAnsi="Arial" w:cs="Arial"/>
          <w:sz w:val="24"/>
          <w:szCs w:val="24"/>
        </w:rPr>
        <w:t xml:space="preserve"> it sets the </w:t>
      </w:r>
      <w:r w:rsidR="002D618E">
        <w:rPr>
          <w:rFonts w:ascii="Arial" w:hAnsi="Arial" w:cs="Arial"/>
          <w:sz w:val="24"/>
          <w:szCs w:val="24"/>
        </w:rPr>
        <w:t>respective</w:t>
      </w:r>
      <w:r w:rsidR="00351B98" w:rsidRPr="00E867DD">
        <w:rPr>
          <w:rFonts w:ascii="Arial" w:hAnsi="Arial" w:cs="Arial"/>
          <w:sz w:val="24"/>
          <w:szCs w:val="24"/>
        </w:rPr>
        <w:t xml:space="preserve"> tag on PLC’s DB.</w:t>
      </w:r>
    </w:p>
    <w:p w14:paraId="286070FF" w14:textId="1A51D9E5" w:rsidR="00B20AB3" w:rsidRPr="00E867DD" w:rsidRDefault="00B20AB3" w:rsidP="00B20AB3">
      <w:pPr>
        <w:pStyle w:val="Heading1"/>
        <w:rPr>
          <w:rFonts w:ascii="Arial" w:hAnsi="Arial" w:cs="Arial"/>
        </w:rPr>
      </w:pPr>
      <w:r w:rsidRPr="00E867DD">
        <w:rPr>
          <w:rFonts w:ascii="Arial" w:hAnsi="Arial" w:cs="Arial"/>
        </w:rPr>
        <w:t>PREREQUISITES</w:t>
      </w:r>
    </w:p>
    <w:p w14:paraId="06ECC013" w14:textId="140C8969" w:rsidR="00B20AB3" w:rsidRPr="00E867DD" w:rsidRDefault="00E72E44" w:rsidP="00B20AB3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E867DD">
        <w:rPr>
          <w:rFonts w:ascii="Arial" w:hAnsi="Arial" w:cs="Arial"/>
          <w:sz w:val="24"/>
          <w:szCs w:val="24"/>
        </w:rPr>
        <w:t>ATS’s Yokogawa Connection Service Zip file</w:t>
      </w:r>
      <w:r w:rsidR="00A636F4">
        <w:rPr>
          <w:rFonts w:ascii="Arial" w:hAnsi="Arial" w:cs="Arial"/>
          <w:sz w:val="24"/>
          <w:szCs w:val="24"/>
        </w:rPr>
        <w:t>.</w:t>
      </w:r>
    </w:p>
    <w:p w14:paraId="082D73CD" w14:textId="69559A47" w:rsidR="00B20AB3" w:rsidRPr="00E867DD" w:rsidRDefault="00E72E44" w:rsidP="00B20AB3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E867DD">
        <w:rPr>
          <w:rFonts w:ascii="Arial" w:hAnsi="Arial" w:cs="Arial"/>
          <w:sz w:val="24"/>
          <w:szCs w:val="24"/>
        </w:rPr>
        <w:t>Admin Privilege</w:t>
      </w:r>
      <w:r w:rsidR="00B20AB3" w:rsidRPr="00E867DD">
        <w:rPr>
          <w:rFonts w:ascii="Arial" w:hAnsi="Arial" w:cs="Arial"/>
          <w:sz w:val="24"/>
          <w:szCs w:val="24"/>
        </w:rPr>
        <w:t xml:space="preserve"> to run powershell scripts</w:t>
      </w:r>
      <w:r w:rsidR="00A636F4">
        <w:rPr>
          <w:rFonts w:ascii="Arial" w:hAnsi="Arial" w:cs="Arial"/>
          <w:sz w:val="24"/>
          <w:szCs w:val="24"/>
        </w:rPr>
        <w:t>.</w:t>
      </w:r>
    </w:p>
    <w:p w14:paraId="74BE124B" w14:textId="65683211" w:rsidR="0007384C" w:rsidRPr="00E867DD" w:rsidRDefault="0007384C" w:rsidP="00B20AB3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E867DD">
        <w:rPr>
          <w:rFonts w:ascii="Arial" w:hAnsi="Arial" w:cs="Arial"/>
          <w:sz w:val="24"/>
          <w:szCs w:val="24"/>
        </w:rPr>
        <w:t>Permit access with PUT/GET communication from remote partner (PLC, HMI, OPC, …) must be checked with Full permission</w:t>
      </w:r>
      <w:r w:rsidR="00A636F4">
        <w:rPr>
          <w:rFonts w:ascii="Arial" w:hAnsi="Arial" w:cs="Arial"/>
          <w:sz w:val="24"/>
          <w:szCs w:val="24"/>
        </w:rPr>
        <w:t>.</w:t>
      </w:r>
      <w:r w:rsidRPr="00E867DD">
        <w:rPr>
          <w:rFonts w:ascii="Arial" w:hAnsi="Arial" w:cs="Arial"/>
          <w:sz w:val="24"/>
          <w:szCs w:val="24"/>
        </w:rPr>
        <w:br/>
      </w:r>
      <w:r w:rsidRPr="00E867DD">
        <w:rPr>
          <w:rFonts w:ascii="Arial" w:hAnsi="Arial" w:cs="Arial"/>
          <w:noProof/>
        </w:rPr>
        <w:drawing>
          <wp:inline distT="0" distB="0" distL="0" distR="0" wp14:anchorId="634AD4F3" wp14:editId="465ED951">
            <wp:extent cx="3832654" cy="2581275"/>
            <wp:effectExtent l="0" t="0" r="0" b="0"/>
            <wp:docPr id="7694504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5045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7080" cy="258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3648" w14:textId="27DD0727" w:rsidR="00E72E44" w:rsidRPr="00E867DD" w:rsidRDefault="0007384C" w:rsidP="00B20AB3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E867DD">
        <w:rPr>
          <w:rFonts w:ascii="Arial" w:hAnsi="Arial" w:cs="Arial"/>
          <w:sz w:val="24"/>
          <w:szCs w:val="24"/>
        </w:rPr>
        <w:t xml:space="preserve">Optimized </w:t>
      </w:r>
      <w:r w:rsidR="00E72E44" w:rsidRPr="00E867DD">
        <w:rPr>
          <w:rFonts w:ascii="Arial" w:hAnsi="Arial" w:cs="Arial"/>
          <w:sz w:val="24"/>
          <w:szCs w:val="24"/>
        </w:rPr>
        <w:t>Data Block</w:t>
      </w:r>
      <w:r w:rsidRPr="00E867DD">
        <w:rPr>
          <w:rFonts w:ascii="Arial" w:hAnsi="Arial" w:cs="Arial"/>
          <w:sz w:val="24"/>
          <w:szCs w:val="24"/>
        </w:rPr>
        <w:t xml:space="preserve"> Access should be </w:t>
      </w:r>
      <w:r w:rsidRPr="00E867DD">
        <w:rPr>
          <w:rFonts w:ascii="Arial" w:hAnsi="Arial" w:cs="Arial"/>
          <w:b/>
          <w:bCs/>
          <w:sz w:val="24"/>
          <w:szCs w:val="24"/>
        </w:rPr>
        <w:t>UNCHECKED</w:t>
      </w:r>
      <w:r w:rsidR="00A636F4" w:rsidRPr="00A636F4">
        <w:rPr>
          <w:rFonts w:ascii="Arial" w:hAnsi="Arial" w:cs="Arial"/>
          <w:sz w:val="24"/>
          <w:szCs w:val="24"/>
        </w:rPr>
        <w:t>.</w:t>
      </w:r>
      <w:r w:rsidRPr="00E867DD">
        <w:rPr>
          <w:rFonts w:ascii="Arial" w:hAnsi="Arial" w:cs="Arial"/>
          <w:b/>
          <w:bCs/>
          <w:sz w:val="24"/>
          <w:szCs w:val="24"/>
        </w:rPr>
        <w:br/>
      </w:r>
      <w:r w:rsidRPr="00E867D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3185E2B" wp14:editId="7A1BFF01">
            <wp:extent cx="3762375" cy="1942587"/>
            <wp:effectExtent l="0" t="0" r="0" b="635"/>
            <wp:docPr id="17518048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0483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6086" cy="194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FFA4A" w14:textId="6A2730F5" w:rsidR="00B20AB3" w:rsidRPr="00E867DD" w:rsidRDefault="00B20AB3" w:rsidP="00B20AB3">
      <w:pPr>
        <w:pStyle w:val="Heading1"/>
        <w:rPr>
          <w:rFonts w:ascii="Arial" w:hAnsi="Arial" w:cs="Arial"/>
        </w:rPr>
      </w:pPr>
      <w:r w:rsidRPr="00E867DD">
        <w:rPr>
          <w:rFonts w:ascii="Arial" w:hAnsi="Arial" w:cs="Arial"/>
        </w:rPr>
        <w:lastRenderedPageBreak/>
        <w:t>SETUP</w:t>
      </w:r>
    </w:p>
    <w:p w14:paraId="4B8C4A0E" w14:textId="28999B06" w:rsidR="00B20AB3" w:rsidRPr="00E867DD" w:rsidRDefault="00B20AB3" w:rsidP="00825AD9">
      <w:pPr>
        <w:rPr>
          <w:rFonts w:ascii="Arial" w:hAnsi="Arial" w:cs="Arial"/>
          <w:sz w:val="24"/>
          <w:szCs w:val="24"/>
        </w:rPr>
      </w:pPr>
      <w:r w:rsidRPr="00E867DD">
        <w:rPr>
          <w:rFonts w:ascii="Arial" w:hAnsi="Arial" w:cs="Arial"/>
          <w:sz w:val="24"/>
          <w:szCs w:val="24"/>
        </w:rPr>
        <w:t>Step 1: Extract the zip file and its contents</w:t>
      </w:r>
      <w:r w:rsidR="00A636F4">
        <w:rPr>
          <w:rFonts w:ascii="Arial" w:hAnsi="Arial" w:cs="Arial"/>
          <w:sz w:val="24"/>
          <w:szCs w:val="24"/>
        </w:rPr>
        <w:t>.</w:t>
      </w:r>
    </w:p>
    <w:p w14:paraId="07100E91" w14:textId="0E7138B8" w:rsidR="00B20AB3" w:rsidRPr="00E867DD" w:rsidRDefault="00B20AB3" w:rsidP="00825AD9">
      <w:pPr>
        <w:rPr>
          <w:rFonts w:ascii="Arial" w:hAnsi="Arial" w:cs="Arial"/>
        </w:rPr>
      </w:pPr>
      <w:r w:rsidRPr="00E867DD">
        <w:rPr>
          <w:rFonts w:ascii="Arial" w:hAnsi="Arial" w:cs="Arial"/>
          <w:sz w:val="24"/>
          <w:szCs w:val="24"/>
        </w:rPr>
        <w:t xml:space="preserve">Step 2: Edit the </w:t>
      </w:r>
      <w:r w:rsidRPr="00E867DD">
        <w:rPr>
          <w:rFonts w:ascii="Arial" w:hAnsi="Arial" w:cs="Arial"/>
          <w:b/>
          <w:bCs/>
          <w:sz w:val="24"/>
          <w:szCs w:val="24"/>
        </w:rPr>
        <w:t>config.json</w:t>
      </w:r>
      <w:r w:rsidRPr="00E867DD">
        <w:rPr>
          <w:rFonts w:ascii="Arial" w:hAnsi="Arial" w:cs="Arial"/>
          <w:sz w:val="24"/>
          <w:szCs w:val="24"/>
        </w:rPr>
        <w:t xml:space="preserve"> file and fill in the keys properly</w:t>
      </w:r>
      <w:r w:rsidR="00A636F4">
        <w:rPr>
          <w:rFonts w:ascii="Arial" w:hAnsi="Arial" w:cs="Arial"/>
          <w:sz w:val="24"/>
          <w:szCs w:val="24"/>
        </w:rPr>
        <w:t>.</w:t>
      </w:r>
      <w:r w:rsidR="0074765B" w:rsidRPr="00E867DD">
        <w:rPr>
          <w:rFonts w:ascii="Arial" w:hAnsi="Arial" w:cs="Arial"/>
        </w:rPr>
        <w:br/>
      </w:r>
    </w:p>
    <w:p w14:paraId="2AE02943" w14:textId="1C7FFD75" w:rsidR="00B20AB3" w:rsidRPr="00E867DD" w:rsidRDefault="00B20AB3" w:rsidP="00933E76">
      <w:pPr>
        <w:pStyle w:val="Heading2"/>
        <w:rPr>
          <w:rFonts w:ascii="Arial" w:hAnsi="Arial" w:cs="Arial"/>
        </w:rPr>
      </w:pPr>
      <w:r w:rsidRPr="00E867DD">
        <w:rPr>
          <w:rFonts w:ascii="Arial" w:hAnsi="Arial" w:cs="Arial"/>
        </w:rPr>
        <w:t xml:space="preserve">Config Key and </w:t>
      </w:r>
      <w:r w:rsidR="00933E76" w:rsidRPr="00E867DD">
        <w:rPr>
          <w:rFonts w:ascii="Arial" w:hAnsi="Arial" w:cs="Arial"/>
        </w:rPr>
        <w:t xml:space="preserve">its </w:t>
      </w:r>
      <w:r w:rsidRPr="00E867DD">
        <w:rPr>
          <w:rFonts w:ascii="Arial" w:hAnsi="Arial" w:cs="Arial"/>
        </w:rPr>
        <w:t>purpose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3270"/>
        <w:gridCol w:w="4868"/>
      </w:tblGrid>
      <w:tr w:rsidR="00B20AB3" w:rsidRPr="00E867DD" w14:paraId="028A52B7" w14:textId="77777777" w:rsidTr="00772A1E">
        <w:tc>
          <w:tcPr>
            <w:tcW w:w="718" w:type="dxa"/>
          </w:tcPr>
          <w:p w14:paraId="3CD881CF" w14:textId="163C979F" w:rsidR="00B20AB3" w:rsidRPr="00E867DD" w:rsidRDefault="00B20AB3" w:rsidP="00B20AB3">
            <w:pPr>
              <w:rPr>
                <w:rFonts w:ascii="Arial" w:hAnsi="Arial" w:cs="Arial"/>
                <w:b/>
                <w:bCs/>
              </w:rPr>
            </w:pPr>
            <w:r w:rsidRPr="00E867DD">
              <w:rPr>
                <w:rFonts w:ascii="Arial" w:hAnsi="Arial" w:cs="Arial"/>
                <w:b/>
                <w:bCs/>
              </w:rPr>
              <w:t>Sr. No</w:t>
            </w:r>
          </w:p>
        </w:tc>
        <w:tc>
          <w:tcPr>
            <w:tcW w:w="3270" w:type="dxa"/>
          </w:tcPr>
          <w:p w14:paraId="58F8C028" w14:textId="727AB19D" w:rsidR="00B20AB3" w:rsidRPr="00E867DD" w:rsidRDefault="00B20AB3" w:rsidP="00B20AB3">
            <w:pPr>
              <w:rPr>
                <w:rFonts w:ascii="Arial" w:hAnsi="Arial" w:cs="Arial"/>
                <w:b/>
                <w:bCs/>
              </w:rPr>
            </w:pPr>
            <w:r w:rsidRPr="00E867DD">
              <w:rPr>
                <w:rFonts w:ascii="Arial" w:hAnsi="Arial" w:cs="Arial"/>
                <w:b/>
                <w:bCs/>
              </w:rPr>
              <w:t>Key Name</w:t>
            </w:r>
          </w:p>
        </w:tc>
        <w:tc>
          <w:tcPr>
            <w:tcW w:w="4868" w:type="dxa"/>
          </w:tcPr>
          <w:p w14:paraId="59F0B631" w14:textId="21E7EEFE" w:rsidR="00B20AB3" w:rsidRPr="00E867DD" w:rsidRDefault="00EA5D47" w:rsidP="00B20AB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B20AB3" w:rsidRPr="00E867DD" w14:paraId="12FF4604" w14:textId="77777777" w:rsidTr="00772A1E">
        <w:tc>
          <w:tcPr>
            <w:tcW w:w="718" w:type="dxa"/>
          </w:tcPr>
          <w:p w14:paraId="0F93F2F3" w14:textId="3671E37A" w:rsidR="00B20AB3" w:rsidRPr="00E867DD" w:rsidRDefault="00B20AB3" w:rsidP="00B20AB3">
            <w:pPr>
              <w:rPr>
                <w:rFonts w:ascii="Arial" w:hAnsi="Arial" w:cs="Arial"/>
              </w:rPr>
            </w:pPr>
            <w:r w:rsidRPr="00E867DD">
              <w:rPr>
                <w:rFonts w:ascii="Arial" w:hAnsi="Arial" w:cs="Arial"/>
              </w:rPr>
              <w:t>1</w:t>
            </w:r>
          </w:p>
        </w:tc>
        <w:tc>
          <w:tcPr>
            <w:tcW w:w="3270" w:type="dxa"/>
          </w:tcPr>
          <w:p w14:paraId="39DC1E29" w14:textId="766EA5D1" w:rsidR="00B20AB3" w:rsidRPr="00E867DD" w:rsidRDefault="00B20AB3" w:rsidP="00B20AB3">
            <w:pPr>
              <w:rPr>
                <w:rFonts w:ascii="Arial" w:hAnsi="Arial" w:cs="Arial"/>
              </w:rPr>
            </w:pPr>
            <w:r w:rsidRPr="00E867DD">
              <w:rPr>
                <w:rFonts w:ascii="Arial" w:hAnsi="Arial" w:cs="Arial"/>
              </w:rPr>
              <w:t>ip</w:t>
            </w:r>
          </w:p>
        </w:tc>
        <w:tc>
          <w:tcPr>
            <w:tcW w:w="4868" w:type="dxa"/>
          </w:tcPr>
          <w:p w14:paraId="4C7DD91F" w14:textId="5B91EAEF" w:rsidR="00B20AB3" w:rsidRPr="00E867DD" w:rsidRDefault="00B20AB3" w:rsidP="00B20AB3">
            <w:pPr>
              <w:rPr>
                <w:rFonts w:ascii="Arial" w:hAnsi="Arial" w:cs="Arial"/>
              </w:rPr>
            </w:pPr>
            <w:r w:rsidRPr="00E867DD">
              <w:rPr>
                <w:rFonts w:ascii="Arial" w:hAnsi="Arial" w:cs="Arial"/>
              </w:rPr>
              <w:t xml:space="preserve">The IP address of the PLC </w:t>
            </w:r>
            <w:r w:rsidRPr="00E867DD">
              <w:rPr>
                <w:rFonts w:ascii="Arial" w:hAnsi="Arial" w:cs="Arial"/>
                <w:i/>
                <w:iCs/>
              </w:rPr>
              <w:t xml:space="preserve">(Note: </w:t>
            </w:r>
            <w:r w:rsidR="00E00C06" w:rsidRPr="00E867DD">
              <w:rPr>
                <w:rFonts w:ascii="Arial" w:hAnsi="Arial" w:cs="Arial"/>
                <w:i/>
                <w:iCs/>
              </w:rPr>
              <w:t>The IP s</w:t>
            </w:r>
            <w:r w:rsidRPr="00E867DD">
              <w:rPr>
                <w:rFonts w:ascii="Arial" w:hAnsi="Arial" w:cs="Arial"/>
                <w:i/>
                <w:iCs/>
              </w:rPr>
              <w:t>hould be static)</w:t>
            </w:r>
          </w:p>
        </w:tc>
      </w:tr>
      <w:tr w:rsidR="00B20AB3" w:rsidRPr="00E867DD" w14:paraId="5C53BB9B" w14:textId="77777777" w:rsidTr="00772A1E">
        <w:tc>
          <w:tcPr>
            <w:tcW w:w="718" w:type="dxa"/>
          </w:tcPr>
          <w:p w14:paraId="41F5357C" w14:textId="13511B6D" w:rsidR="00B20AB3" w:rsidRPr="00E867DD" w:rsidRDefault="00B20AB3" w:rsidP="00B20AB3">
            <w:pPr>
              <w:rPr>
                <w:rFonts w:ascii="Arial" w:hAnsi="Arial" w:cs="Arial"/>
              </w:rPr>
            </w:pPr>
            <w:r w:rsidRPr="00E867DD">
              <w:rPr>
                <w:rFonts w:ascii="Arial" w:hAnsi="Arial" w:cs="Arial"/>
              </w:rPr>
              <w:t>2</w:t>
            </w:r>
          </w:p>
        </w:tc>
        <w:tc>
          <w:tcPr>
            <w:tcW w:w="3270" w:type="dxa"/>
          </w:tcPr>
          <w:p w14:paraId="77119D27" w14:textId="232263E7" w:rsidR="00B20AB3" w:rsidRPr="00E867DD" w:rsidRDefault="00B95CDD" w:rsidP="00B20AB3">
            <w:pPr>
              <w:rPr>
                <w:rFonts w:ascii="Arial" w:hAnsi="Arial" w:cs="Arial"/>
              </w:rPr>
            </w:pPr>
            <w:r w:rsidRPr="00B95CDD">
              <w:rPr>
                <w:rFonts w:ascii="Arial" w:hAnsi="Arial" w:cs="Arial"/>
                <w:lang w:val="en-IN"/>
              </w:rPr>
              <w:t>namespace</w:t>
            </w:r>
          </w:p>
        </w:tc>
        <w:tc>
          <w:tcPr>
            <w:tcW w:w="4868" w:type="dxa"/>
          </w:tcPr>
          <w:p w14:paraId="79C6D7DA" w14:textId="3C2E4AD5" w:rsidR="00B20AB3" w:rsidRPr="00E867DD" w:rsidRDefault="00EA5D47" w:rsidP="00B20A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namespace of the PLC Tag.</w:t>
            </w:r>
            <w:r w:rsidR="00634F06">
              <w:rPr>
                <w:rFonts w:ascii="Arial" w:hAnsi="Arial" w:cs="Arial"/>
              </w:rPr>
              <w:t xml:space="preserve"> (Eg. 3)</w:t>
            </w:r>
          </w:p>
        </w:tc>
      </w:tr>
      <w:tr w:rsidR="00B20AB3" w:rsidRPr="00E867DD" w14:paraId="24BEE55B" w14:textId="77777777" w:rsidTr="00772A1E">
        <w:tc>
          <w:tcPr>
            <w:tcW w:w="718" w:type="dxa"/>
          </w:tcPr>
          <w:p w14:paraId="6456AA05" w14:textId="4A71A847" w:rsidR="00B20AB3" w:rsidRPr="00E867DD" w:rsidRDefault="00B20AB3" w:rsidP="00B20AB3">
            <w:pPr>
              <w:rPr>
                <w:rFonts w:ascii="Arial" w:hAnsi="Arial" w:cs="Arial"/>
              </w:rPr>
            </w:pPr>
            <w:r w:rsidRPr="00E867DD">
              <w:rPr>
                <w:rFonts w:ascii="Arial" w:hAnsi="Arial" w:cs="Arial"/>
              </w:rPr>
              <w:t>3</w:t>
            </w:r>
          </w:p>
        </w:tc>
        <w:tc>
          <w:tcPr>
            <w:tcW w:w="3270" w:type="dxa"/>
          </w:tcPr>
          <w:p w14:paraId="6BC57A26" w14:textId="4F052605" w:rsidR="00B20AB3" w:rsidRPr="00E867DD" w:rsidRDefault="00B95CDD" w:rsidP="00B20AB3">
            <w:pPr>
              <w:rPr>
                <w:rFonts w:ascii="Arial" w:hAnsi="Arial" w:cs="Arial"/>
              </w:rPr>
            </w:pPr>
            <w:r w:rsidRPr="00B95CDD">
              <w:rPr>
                <w:rFonts w:ascii="Arial" w:hAnsi="Arial" w:cs="Arial"/>
                <w:lang w:val="en-IN"/>
              </w:rPr>
              <w:t>plc_tag</w:t>
            </w:r>
          </w:p>
        </w:tc>
        <w:tc>
          <w:tcPr>
            <w:tcW w:w="4868" w:type="dxa"/>
          </w:tcPr>
          <w:p w14:paraId="11EBF912" w14:textId="485C7C39" w:rsidR="00B20AB3" w:rsidRPr="00E867DD" w:rsidRDefault="00B95CDD" w:rsidP="00B20A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tag name inside DB, on which Yokogawa service will act upon.</w:t>
            </w:r>
            <w:r w:rsidR="00142C0D">
              <w:rPr>
                <w:rFonts w:ascii="Arial" w:hAnsi="Arial" w:cs="Arial"/>
              </w:rPr>
              <w:t xml:space="preserve"> </w:t>
            </w:r>
            <w:r w:rsidR="00B86B48" w:rsidRPr="006F1A36">
              <w:rPr>
                <w:rFonts w:ascii="Arial" w:hAnsi="Arial" w:cs="Arial"/>
                <w:i/>
                <w:iCs/>
              </w:rPr>
              <w:t xml:space="preserve">Please the strings in </w:t>
            </w:r>
            <w:r w:rsidR="00B86B48" w:rsidRPr="006F1A36">
              <w:rPr>
                <w:rFonts w:ascii="Arial" w:hAnsi="Arial" w:cs="Arial"/>
              </w:rPr>
              <w:t>\”\”</w:t>
            </w:r>
            <w:r w:rsidR="00B86B48" w:rsidRPr="006F1A36">
              <w:rPr>
                <w:rFonts w:ascii="Arial" w:hAnsi="Arial" w:cs="Arial"/>
                <w:i/>
                <w:iCs/>
              </w:rPr>
              <w:t xml:space="preserve"> as the software cannot generate </w:t>
            </w:r>
            <w:r w:rsidR="00367BC7" w:rsidRPr="006F1A36">
              <w:rPr>
                <w:rFonts w:ascii="Arial" w:hAnsi="Arial" w:cs="Arial"/>
                <w:i/>
                <w:iCs/>
              </w:rPr>
              <w:t>quotes</w:t>
            </w:r>
            <w:r w:rsidR="00B86B48">
              <w:rPr>
                <w:rFonts w:ascii="Arial" w:hAnsi="Arial" w:cs="Arial"/>
              </w:rPr>
              <w:t xml:space="preserve">. </w:t>
            </w:r>
            <w:r w:rsidR="00142C0D">
              <w:rPr>
                <w:rFonts w:ascii="Arial" w:hAnsi="Arial" w:cs="Arial"/>
              </w:rPr>
              <w:t xml:space="preserve">(Eg. </w:t>
            </w:r>
            <w:r w:rsidR="00B86B48">
              <w:rPr>
                <w:rFonts w:ascii="Arial" w:hAnsi="Arial" w:cs="Arial"/>
              </w:rPr>
              <w:t>“\“</w:t>
            </w:r>
            <w:r w:rsidR="00142C0D">
              <w:rPr>
                <w:rFonts w:ascii="Arial" w:hAnsi="Arial" w:cs="Arial"/>
              </w:rPr>
              <w:t>MY_DB</w:t>
            </w:r>
            <w:r w:rsidR="00B86B48">
              <w:rPr>
                <w:rFonts w:ascii="Arial" w:hAnsi="Arial" w:cs="Arial"/>
              </w:rPr>
              <w:t>\”</w:t>
            </w:r>
            <w:r w:rsidR="00142C0D">
              <w:rPr>
                <w:rFonts w:ascii="Arial" w:hAnsi="Arial" w:cs="Arial"/>
              </w:rPr>
              <w:t>.</w:t>
            </w:r>
            <w:r w:rsidR="00B86B48">
              <w:rPr>
                <w:rFonts w:ascii="Arial" w:hAnsi="Arial" w:cs="Arial"/>
              </w:rPr>
              <w:t>\”</w:t>
            </w:r>
            <w:r w:rsidR="00142C0D">
              <w:rPr>
                <w:rFonts w:ascii="Arial" w:hAnsi="Arial" w:cs="Arial"/>
              </w:rPr>
              <w:t>MY_TAG</w:t>
            </w:r>
            <w:r w:rsidR="00B86B48">
              <w:rPr>
                <w:rFonts w:ascii="Arial" w:hAnsi="Arial" w:cs="Arial"/>
              </w:rPr>
              <w:t>\””,</w:t>
            </w:r>
            <w:r w:rsidR="00142C0D">
              <w:rPr>
                <w:rFonts w:ascii="Arial" w:hAnsi="Arial" w:cs="Arial"/>
              </w:rPr>
              <w:t>)</w:t>
            </w:r>
          </w:p>
        </w:tc>
      </w:tr>
      <w:tr w:rsidR="00B20AB3" w:rsidRPr="00E867DD" w14:paraId="0B43E5A9" w14:textId="77777777" w:rsidTr="00772A1E">
        <w:tc>
          <w:tcPr>
            <w:tcW w:w="718" w:type="dxa"/>
          </w:tcPr>
          <w:p w14:paraId="00996097" w14:textId="67792E18" w:rsidR="00B20AB3" w:rsidRPr="00E867DD" w:rsidRDefault="00B95CDD" w:rsidP="00B20A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3270" w:type="dxa"/>
          </w:tcPr>
          <w:p w14:paraId="171B2F2A" w14:textId="26873793" w:rsidR="00B20AB3" w:rsidRPr="00E867DD" w:rsidRDefault="00B20AB3" w:rsidP="00B20AB3">
            <w:pPr>
              <w:rPr>
                <w:rFonts w:ascii="Arial" w:hAnsi="Arial" w:cs="Arial"/>
              </w:rPr>
            </w:pPr>
            <w:r w:rsidRPr="00E867DD">
              <w:rPr>
                <w:rFonts w:ascii="Arial" w:hAnsi="Arial" w:cs="Arial"/>
              </w:rPr>
              <w:t>http_verb</w:t>
            </w:r>
          </w:p>
        </w:tc>
        <w:tc>
          <w:tcPr>
            <w:tcW w:w="4868" w:type="dxa"/>
          </w:tcPr>
          <w:p w14:paraId="08ED1B7B" w14:textId="09E7531A" w:rsidR="00B20AB3" w:rsidRPr="00E867DD" w:rsidRDefault="00772A1E" w:rsidP="00B20AB3">
            <w:pPr>
              <w:rPr>
                <w:rFonts w:ascii="Arial" w:hAnsi="Arial" w:cs="Arial"/>
                <w:i/>
                <w:iCs/>
              </w:rPr>
            </w:pPr>
            <w:r w:rsidRPr="00E867DD">
              <w:rPr>
                <w:rFonts w:ascii="Arial" w:hAnsi="Arial" w:cs="Arial"/>
                <w:i/>
                <w:iCs/>
              </w:rPr>
              <w:t>No need to modify as of now</w:t>
            </w:r>
            <w:r w:rsidR="0074765B" w:rsidRPr="00E867DD">
              <w:rPr>
                <w:rFonts w:ascii="Arial" w:hAnsi="Arial" w:cs="Arial"/>
                <w:i/>
                <w:iCs/>
              </w:rPr>
              <w:t>, not supporting any other request other than GET.</w:t>
            </w:r>
          </w:p>
        </w:tc>
      </w:tr>
      <w:tr w:rsidR="00772A1E" w:rsidRPr="00E867DD" w14:paraId="51887141" w14:textId="77777777" w:rsidTr="00772A1E">
        <w:tc>
          <w:tcPr>
            <w:tcW w:w="718" w:type="dxa"/>
          </w:tcPr>
          <w:p w14:paraId="3DCAE147" w14:textId="6A7E6C76" w:rsidR="00772A1E" w:rsidRPr="00E867DD" w:rsidRDefault="00B95CDD" w:rsidP="00B20A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3270" w:type="dxa"/>
          </w:tcPr>
          <w:p w14:paraId="2B313457" w14:textId="7B5F27A8" w:rsidR="00772A1E" w:rsidRPr="00E867DD" w:rsidRDefault="00772A1E" w:rsidP="00B20AB3">
            <w:pPr>
              <w:rPr>
                <w:rFonts w:ascii="Arial" w:hAnsi="Arial" w:cs="Arial"/>
              </w:rPr>
            </w:pPr>
            <w:r w:rsidRPr="00E867DD">
              <w:rPr>
                <w:rFonts w:ascii="Arial" w:hAnsi="Arial" w:cs="Arial"/>
              </w:rPr>
              <w:t>api_request</w:t>
            </w:r>
          </w:p>
        </w:tc>
        <w:tc>
          <w:tcPr>
            <w:tcW w:w="4868" w:type="dxa"/>
          </w:tcPr>
          <w:p w14:paraId="19B1B564" w14:textId="60CF8317" w:rsidR="00772A1E" w:rsidRPr="00E867DD" w:rsidRDefault="00772A1E" w:rsidP="00B20AB3">
            <w:pPr>
              <w:rPr>
                <w:rFonts w:ascii="Arial" w:hAnsi="Arial" w:cs="Arial"/>
              </w:rPr>
            </w:pPr>
            <w:r w:rsidRPr="00E867DD">
              <w:rPr>
                <w:rFonts w:ascii="Arial" w:hAnsi="Arial" w:cs="Arial"/>
              </w:rPr>
              <w:t>Specific API endpoint or request name to be called</w:t>
            </w:r>
            <w:r w:rsidR="003809DE">
              <w:rPr>
                <w:rFonts w:ascii="Arial" w:hAnsi="Arial" w:cs="Arial"/>
              </w:rPr>
              <w:t xml:space="preserve"> by the </w:t>
            </w:r>
            <w:r w:rsidR="006B3383">
              <w:rPr>
                <w:rFonts w:ascii="Arial" w:hAnsi="Arial" w:cs="Arial"/>
              </w:rPr>
              <w:t xml:space="preserve">connection </w:t>
            </w:r>
            <w:r w:rsidR="003809DE">
              <w:rPr>
                <w:rFonts w:ascii="Arial" w:hAnsi="Arial" w:cs="Arial"/>
              </w:rPr>
              <w:t>service</w:t>
            </w:r>
            <w:r w:rsidR="000F704F">
              <w:rPr>
                <w:rFonts w:ascii="Arial" w:hAnsi="Arial" w:cs="Arial"/>
              </w:rPr>
              <w:t>.</w:t>
            </w:r>
          </w:p>
        </w:tc>
      </w:tr>
      <w:tr w:rsidR="00772A1E" w:rsidRPr="00E867DD" w14:paraId="52EFE536" w14:textId="77777777" w:rsidTr="00772A1E">
        <w:tc>
          <w:tcPr>
            <w:tcW w:w="718" w:type="dxa"/>
          </w:tcPr>
          <w:p w14:paraId="0EA334F7" w14:textId="06E688FA" w:rsidR="00772A1E" w:rsidRPr="00E867DD" w:rsidRDefault="00B95CDD" w:rsidP="00B20A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3270" w:type="dxa"/>
          </w:tcPr>
          <w:p w14:paraId="2633A70C" w14:textId="2B0A46D7" w:rsidR="00772A1E" w:rsidRPr="00E867DD" w:rsidRDefault="00772A1E" w:rsidP="00B20AB3">
            <w:pPr>
              <w:rPr>
                <w:rFonts w:ascii="Arial" w:hAnsi="Arial" w:cs="Arial"/>
              </w:rPr>
            </w:pPr>
            <w:r w:rsidRPr="00E867DD">
              <w:rPr>
                <w:rFonts w:ascii="Arial" w:hAnsi="Arial" w:cs="Arial"/>
              </w:rPr>
              <w:t>base_url</w:t>
            </w:r>
          </w:p>
        </w:tc>
        <w:tc>
          <w:tcPr>
            <w:tcW w:w="4868" w:type="dxa"/>
          </w:tcPr>
          <w:p w14:paraId="269C3D7E" w14:textId="0AA3D35F" w:rsidR="00772A1E" w:rsidRPr="00E867DD" w:rsidRDefault="00772A1E" w:rsidP="00B20AB3">
            <w:pPr>
              <w:rPr>
                <w:rFonts w:ascii="Arial" w:hAnsi="Arial" w:cs="Arial"/>
              </w:rPr>
            </w:pPr>
            <w:r w:rsidRPr="00E867DD">
              <w:rPr>
                <w:rFonts w:ascii="Arial" w:hAnsi="Arial" w:cs="Arial"/>
              </w:rPr>
              <w:t>Base URL of the API server for Yokogawa integration.</w:t>
            </w:r>
          </w:p>
        </w:tc>
      </w:tr>
      <w:tr w:rsidR="00772A1E" w:rsidRPr="00E867DD" w14:paraId="7B27C8AB" w14:textId="77777777" w:rsidTr="00772A1E">
        <w:tc>
          <w:tcPr>
            <w:tcW w:w="718" w:type="dxa"/>
          </w:tcPr>
          <w:p w14:paraId="2A4FD8D4" w14:textId="060167BF" w:rsidR="00772A1E" w:rsidRPr="00E867DD" w:rsidRDefault="00B95CDD" w:rsidP="00B20A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3270" w:type="dxa"/>
          </w:tcPr>
          <w:p w14:paraId="543DFD9A" w14:textId="36B12228" w:rsidR="00772A1E" w:rsidRPr="00E867DD" w:rsidRDefault="00772A1E" w:rsidP="00B20AB3">
            <w:pPr>
              <w:rPr>
                <w:rFonts w:ascii="Arial" w:hAnsi="Arial" w:cs="Arial"/>
              </w:rPr>
            </w:pPr>
            <w:r w:rsidRPr="00E867DD">
              <w:rPr>
                <w:rFonts w:ascii="Arial" w:hAnsi="Arial" w:cs="Arial"/>
              </w:rPr>
              <w:t>api_key</w:t>
            </w:r>
          </w:p>
        </w:tc>
        <w:tc>
          <w:tcPr>
            <w:tcW w:w="4868" w:type="dxa"/>
          </w:tcPr>
          <w:p w14:paraId="6936ECD0" w14:textId="454BA497" w:rsidR="00772A1E" w:rsidRPr="00E867DD" w:rsidRDefault="00772A1E" w:rsidP="00B20AB3">
            <w:pPr>
              <w:rPr>
                <w:rFonts w:ascii="Arial" w:hAnsi="Arial" w:cs="Arial"/>
              </w:rPr>
            </w:pPr>
            <w:r w:rsidRPr="00E867DD">
              <w:rPr>
                <w:rFonts w:ascii="Arial" w:hAnsi="Arial" w:cs="Arial"/>
              </w:rPr>
              <w:t>API key for authentication with the Yokogawa API.</w:t>
            </w:r>
          </w:p>
        </w:tc>
      </w:tr>
      <w:tr w:rsidR="00772A1E" w:rsidRPr="00E867DD" w14:paraId="2B513CB6" w14:textId="77777777" w:rsidTr="00772A1E">
        <w:tc>
          <w:tcPr>
            <w:tcW w:w="718" w:type="dxa"/>
          </w:tcPr>
          <w:p w14:paraId="2431A99F" w14:textId="37057BFD" w:rsidR="00772A1E" w:rsidRPr="00E867DD" w:rsidRDefault="00B95CDD" w:rsidP="00B20A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3270" w:type="dxa"/>
          </w:tcPr>
          <w:p w14:paraId="20450F3B" w14:textId="5B7C543E" w:rsidR="00772A1E" w:rsidRPr="00E867DD" w:rsidRDefault="00772A1E" w:rsidP="00B20AB3">
            <w:pPr>
              <w:rPr>
                <w:rFonts w:ascii="Arial" w:hAnsi="Arial" w:cs="Arial"/>
              </w:rPr>
            </w:pPr>
            <w:r w:rsidRPr="00E867DD">
              <w:rPr>
                <w:rFonts w:ascii="Arial" w:hAnsi="Arial" w:cs="Arial"/>
              </w:rPr>
              <w:t>secret_key</w:t>
            </w:r>
          </w:p>
        </w:tc>
        <w:tc>
          <w:tcPr>
            <w:tcW w:w="4868" w:type="dxa"/>
          </w:tcPr>
          <w:p w14:paraId="14661571" w14:textId="435795EE" w:rsidR="00772A1E" w:rsidRPr="00E867DD" w:rsidRDefault="00772A1E" w:rsidP="00B20AB3">
            <w:pPr>
              <w:rPr>
                <w:rFonts w:ascii="Arial" w:hAnsi="Arial" w:cs="Arial"/>
              </w:rPr>
            </w:pPr>
            <w:r w:rsidRPr="00E867DD">
              <w:rPr>
                <w:rFonts w:ascii="Arial" w:hAnsi="Arial" w:cs="Arial"/>
              </w:rPr>
              <w:t>Secret key for secure API communication with Yokogawa</w:t>
            </w:r>
          </w:p>
        </w:tc>
      </w:tr>
      <w:tr w:rsidR="00772A1E" w:rsidRPr="00E867DD" w14:paraId="2F5EE87B" w14:textId="77777777" w:rsidTr="00772A1E">
        <w:tc>
          <w:tcPr>
            <w:tcW w:w="718" w:type="dxa"/>
          </w:tcPr>
          <w:p w14:paraId="310B3256" w14:textId="09418615" w:rsidR="00772A1E" w:rsidRPr="00E867DD" w:rsidRDefault="00B95CDD" w:rsidP="00B20A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3270" w:type="dxa"/>
          </w:tcPr>
          <w:p w14:paraId="1596D480" w14:textId="6CE52BC7" w:rsidR="00772A1E" w:rsidRPr="00E867DD" w:rsidRDefault="00772A1E" w:rsidP="00B20AB3">
            <w:pPr>
              <w:rPr>
                <w:rFonts w:ascii="Arial" w:hAnsi="Arial" w:cs="Arial"/>
              </w:rPr>
            </w:pPr>
            <w:r w:rsidRPr="00E867DD">
              <w:rPr>
                <w:rFonts w:ascii="Arial" w:hAnsi="Arial" w:cs="Arial"/>
              </w:rPr>
              <w:t>yokogawa_api_timeout_sec</w:t>
            </w:r>
          </w:p>
        </w:tc>
        <w:tc>
          <w:tcPr>
            <w:tcW w:w="4868" w:type="dxa"/>
          </w:tcPr>
          <w:p w14:paraId="5663025F" w14:textId="7DEC0755" w:rsidR="00772A1E" w:rsidRPr="00E867DD" w:rsidRDefault="00772A1E" w:rsidP="00B20AB3">
            <w:pPr>
              <w:rPr>
                <w:rFonts w:ascii="Arial" w:hAnsi="Arial" w:cs="Arial"/>
              </w:rPr>
            </w:pPr>
            <w:r w:rsidRPr="00E867DD">
              <w:rPr>
                <w:rFonts w:ascii="Arial" w:hAnsi="Arial" w:cs="Arial"/>
              </w:rPr>
              <w:t xml:space="preserve">Timeout </w:t>
            </w:r>
            <w:r w:rsidR="00A60E3D" w:rsidRPr="00E867DD">
              <w:rPr>
                <w:rFonts w:ascii="Arial" w:hAnsi="Arial" w:cs="Arial"/>
              </w:rPr>
              <w:t>to wait for (</w:t>
            </w:r>
            <w:r w:rsidRPr="00E867DD">
              <w:rPr>
                <w:rFonts w:ascii="Arial" w:hAnsi="Arial" w:cs="Arial"/>
              </w:rPr>
              <w:t>in seconds</w:t>
            </w:r>
            <w:r w:rsidR="00A60E3D" w:rsidRPr="00E867DD">
              <w:rPr>
                <w:rFonts w:ascii="Arial" w:hAnsi="Arial" w:cs="Arial"/>
              </w:rPr>
              <w:t>)</w:t>
            </w:r>
            <w:r w:rsidRPr="00E867DD">
              <w:rPr>
                <w:rFonts w:ascii="Arial" w:hAnsi="Arial" w:cs="Arial"/>
              </w:rPr>
              <w:t xml:space="preserve"> for</w:t>
            </w:r>
            <w:r w:rsidR="00351B98" w:rsidRPr="00E867DD">
              <w:rPr>
                <w:rFonts w:ascii="Arial" w:hAnsi="Arial" w:cs="Arial"/>
              </w:rPr>
              <w:t xml:space="preserve"> the</w:t>
            </w:r>
            <w:r w:rsidRPr="00E867DD">
              <w:rPr>
                <w:rFonts w:ascii="Arial" w:hAnsi="Arial" w:cs="Arial"/>
              </w:rPr>
              <w:t xml:space="preserve"> </w:t>
            </w:r>
            <w:r w:rsidR="00A60E3D" w:rsidRPr="00E867DD">
              <w:rPr>
                <w:rFonts w:ascii="Arial" w:hAnsi="Arial" w:cs="Arial"/>
              </w:rPr>
              <w:t xml:space="preserve">response from </w:t>
            </w:r>
            <w:r w:rsidRPr="00E867DD">
              <w:rPr>
                <w:rFonts w:ascii="Arial" w:hAnsi="Arial" w:cs="Arial"/>
              </w:rPr>
              <w:t>Yokogawa API requests.</w:t>
            </w:r>
          </w:p>
        </w:tc>
      </w:tr>
      <w:tr w:rsidR="00772A1E" w:rsidRPr="00E867DD" w14:paraId="749C7631" w14:textId="77777777" w:rsidTr="00772A1E">
        <w:tc>
          <w:tcPr>
            <w:tcW w:w="718" w:type="dxa"/>
          </w:tcPr>
          <w:p w14:paraId="711F8323" w14:textId="3B50F42A" w:rsidR="00772A1E" w:rsidRPr="00E867DD" w:rsidRDefault="00B95CDD" w:rsidP="00B20A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3270" w:type="dxa"/>
          </w:tcPr>
          <w:p w14:paraId="60F6D803" w14:textId="377C20F7" w:rsidR="00772A1E" w:rsidRPr="00E867DD" w:rsidRDefault="00772A1E" w:rsidP="00B20AB3">
            <w:pPr>
              <w:rPr>
                <w:rFonts w:ascii="Arial" w:hAnsi="Arial" w:cs="Arial"/>
              </w:rPr>
            </w:pPr>
            <w:r w:rsidRPr="00E867DD">
              <w:rPr>
                <w:rFonts w:ascii="Arial" w:hAnsi="Arial" w:cs="Arial"/>
              </w:rPr>
              <w:t>delay_ms</w:t>
            </w:r>
          </w:p>
        </w:tc>
        <w:tc>
          <w:tcPr>
            <w:tcW w:w="4868" w:type="dxa"/>
          </w:tcPr>
          <w:p w14:paraId="78C9E67E" w14:textId="059CC8E4" w:rsidR="00772A1E" w:rsidRPr="00E867DD" w:rsidRDefault="00772A1E" w:rsidP="00B20AB3">
            <w:pPr>
              <w:rPr>
                <w:rFonts w:ascii="Arial" w:hAnsi="Arial" w:cs="Arial"/>
              </w:rPr>
            </w:pPr>
            <w:r w:rsidRPr="00E867DD">
              <w:rPr>
                <w:rFonts w:ascii="Arial" w:hAnsi="Arial" w:cs="Arial"/>
              </w:rPr>
              <w:t>Delay in milliseconds between consecutive polling.</w:t>
            </w:r>
          </w:p>
        </w:tc>
      </w:tr>
      <w:tr w:rsidR="0074765B" w:rsidRPr="00E867DD" w14:paraId="3B3F03E5" w14:textId="77777777" w:rsidTr="00772A1E">
        <w:tc>
          <w:tcPr>
            <w:tcW w:w="718" w:type="dxa"/>
          </w:tcPr>
          <w:p w14:paraId="47972B3D" w14:textId="4E8885EC" w:rsidR="0074765B" w:rsidRPr="00E867DD" w:rsidRDefault="00B95CDD" w:rsidP="00B20A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3270" w:type="dxa"/>
          </w:tcPr>
          <w:p w14:paraId="0D62A279" w14:textId="1D3F85F1" w:rsidR="0074765B" w:rsidRPr="00E867DD" w:rsidRDefault="00922B61" w:rsidP="00B20AB3">
            <w:pPr>
              <w:rPr>
                <w:rFonts w:ascii="Arial" w:hAnsi="Arial" w:cs="Arial"/>
              </w:rPr>
            </w:pPr>
            <w:r w:rsidRPr="00E867DD">
              <w:rPr>
                <w:rFonts w:ascii="Arial" w:hAnsi="Arial" w:cs="Arial"/>
              </w:rPr>
              <w:t>retry_count</w:t>
            </w:r>
          </w:p>
        </w:tc>
        <w:tc>
          <w:tcPr>
            <w:tcW w:w="4868" w:type="dxa"/>
          </w:tcPr>
          <w:p w14:paraId="1BFFB13C" w14:textId="36DD7F47" w:rsidR="0074765B" w:rsidRPr="00E867DD" w:rsidRDefault="007B53C3" w:rsidP="00B20AB3">
            <w:pPr>
              <w:rPr>
                <w:rFonts w:ascii="Arial" w:hAnsi="Arial" w:cs="Arial"/>
              </w:rPr>
            </w:pPr>
            <w:r w:rsidRPr="00E867DD">
              <w:rPr>
                <w:rFonts w:ascii="Arial" w:hAnsi="Arial" w:cs="Arial"/>
              </w:rPr>
              <w:t xml:space="preserve">The amount of connection retries on failure of </w:t>
            </w:r>
            <w:r w:rsidR="008F3FC3" w:rsidRPr="00E867DD">
              <w:rPr>
                <w:rFonts w:ascii="Arial" w:hAnsi="Arial" w:cs="Arial"/>
              </w:rPr>
              <w:t>Connect/Read/Write</w:t>
            </w:r>
          </w:p>
        </w:tc>
      </w:tr>
    </w:tbl>
    <w:p w14:paraId="0588DD5B" w14:textId="77777777" w:rsidR="00B20AB3" w:rsidRDefault="00B20AB3" w:rsidP="00B20AB3">
      <w:pPr>
        <w:rPr>
          <w:rFonts w:ascii="Arial" w:hAnsi="Arial" w:cs="Arial"/>
          <w:sz w:val="24"/>
          <w:szCs w:val="24"/>
        </w:rPr>
      </w:pPr>
    </w:p>
    <w:p w14:paraId="4559FBA9" w14:textId="77777777" w:rsidR="00696AA2" w:rsidRDefault="00696AA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460FC438" w14:textId="06033D79" w:rsidR="00BD24BB" w:rsidRDefault="00BD24BB" w:rsidP="00B20AB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E.g.,</w:t>
      </w:r>
    </w:p>
    <w:p w14:paraId="1B80E641" w14:textId="60D9C6A1" w:rsidR="00BD24BB" w:rsidRDefault="00B95CDD" w:rsidP="00693EA6">
      <w:pPr>
        <w:jc w:val="center"/>
        <w:rPr>
          <w:rFonts w:ascii="Arial" w:hAnsi="Arial" w:cs="Arial"/>
          <w:sz w:val="24"/>
          <w:szCs w:val="24"/>
        </w:rPr>
      </w:pPr>
      <w:r w:rsidRPr="00B95CDD">
        <w:rPr>
          <w:rFonts w:ascii="Arial" w:hAnsi="Arial" w:cs="Arial"/>
          <w:sz w:val="24"/>
          <w:szCs w:val="24"/>
        </w:rPr>
        <w:drawing>
          <wp:inline distT="0" distB="0" distL="0" distR="0" wp14:anchorId="1DA609AC" wp14:editId="44B00C2C">
            <wp:extent cx="4029637" cy="2181529"/>
            <wp:effectExtent l="0" t="0" r="9525" b="9525"/>
            <wp:docPr id="78142547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25476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267B" w14:textId="77777777" w:rsidR="00B95CDD" w:rsidRDefault="00B95CDD" w:rsidP="00693EA6">
      <w:pPr>
        <w:jc w:val="center"/>
        <w:rPr>
          <w:rFonts w:ascii="Arial" w:hAnsi="Arial" w:cs="Arial"/>
          <w:sz w:val="24"/>
          <w:szCs w:val="24"/>
        </w:rPr>
      </w:pPr>
    </w:p>
    <w:p w14:paraId="1513CEE5" w14:textId="77777777" w:rsidR="00267B41" w:rsidRDefault="00BD24BB" w:rsidP="00B20AB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Here the Connection service Pings </w:t>
      </w:r>
      <w:hyperlink r:id="rId9" w:history="1">
        <w:r w:rsidRPr="00BD684A">
          <w:rPr>
            <w:rStyle w:val="Hyperlink"/>
            <w:rFonts w:ascii="Arial" w:hAnsi="Arial" w:cs="Arial"/>
            <w:sz w:val="24"/>
            <w:szCs w:val="24"/>
          </w:rPr>
          <w:t>http://172.22.138.136:8080/ping</w:t>
        </w:r>
      </w:hyperlink>
      <w:r>
        <w:rPr>
          <w:rFonts w:ascii="Arial" w:hAnsi="Arial" w:cs="Arial"/>
          <w:sz w:val="24"/>
          <w:szCs w:val="24"/>
        </w:rPr>
        <w:t xml:space="preserve"> with timeout of 1s. It updates DB4000.DBX0.6 based on the response from above API. </w:t>
      </w:r>
    </w:p>
    <w:p w14:paraId="0B55E3BF" w14:textId="003E1377" w:rsidR="00BD24BB" w:rsidRPr="000E7D54" w:rsidRDefault="00267B41" w:rsidP="00B20AB3">
      <w:pPr>
        <w:rPr>
          <w:rFonts w:ascii="Arial" w:hAnsi="Arial" w:cs="Arial"/>
          <w:sz w:val="24"/>
          <w:szCs w:val="24"/>
        </w:rPr>
      </w:pPr>
      <w:r w:rsidRPr="00267B41">
        <w:rPr>
          <w:rFonts w:ascii="Arial" w:hAnsi="Arial" w:cs="Arial"/>
          <w:i/>
          <w:iCs/>
          <w:sz w:val="24"/>
          <w:szCs w:val="24"/>
        </w:rPr>
        <w:t xml:space="preserve">Note: </w:t>
      </w:r>
      <w:r w:rsidR="00BD24BB" w:rsidRPr="00267B41">
        <w:rPr>
          <w:rFonts w:ascii="Arial" w:hAnsi="Arial" w:cs="Arial"/>
          <w:i/>
          <w:iCs/>
          <w:sz w:val="24"/>
          <w:szCs w:val="24"/>
        </w:rPr>
        <w:t>Rack and Slot are completely optional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i/>
          <w:iCs/>
          <w:sz w:val="24"/>
          <w:szCs w:val="24"/>
        </w:rPr>
        <w:t>settings, they default to Rack 0 and Slot 1 of the PLC</w:t>
      </w:r>
      <w:r w:rsidR="00310947">
        <w:rPr>
          <w:rFonts w:ascii="Arial" w:hAnsi="Arial" w:cs="Arial"/>
          <w:i/>
          <w:iCs/>
          <w:sz w:val="24"/>
          <w:szCs w:val="24"/>
        </w:rPr>
        <w:t>. Please set it based on your PLC.</w:t>
      </w:r>
    </w:p>
    <w:p w14:paraId="565C4D0D" w14:textId="77777777" w:rsidR="001F5F35" w:rsidRDefault="00B20AB3" w:rsidP="00825AD9">
      <w:pPr>
        <w:rPr>
          <w:rFonts w:ascii="Arial" w:hAnsi="Arial" w:cs="Arial"/>
          <w:sz w:val="24"/>
          <w:szCs w:val="24"/>
        </w:rPr>
      </w:pPr>
      <w:r w:rsidRPr="00E867DD">
        <w:rPr>
          <w:rFonts w:ascii="Arial" w:hAnsi="Arial" w:cs="Arial"/>
          <w:sz w:val="24"/>
          <w:szCs w:val="24"/>
        </w:rPr>
        <w:t xml:space="preserve">Step 3: </w:t>
      </w:r>
      <w:r w:rsidR="00E72E44" w:rsidRPr="00E867DD">
        <w:rPr>
          <w:rFonts w:ascii="Arial" w:hAnsi="Arial" w:cs="Arial"/>
          <w:b/>
          <w:bCs/>
          <w:sz w:val="24"/>
          <w:szCs w:val="24"/>
        </w:rPr>
        <w:t>Run setup.ps1</w:t>
      </w:r>
      <w:r w:rsidR="00E72E44" w:rsidRPr="00E867DD">
        <w:rPr>
          <w:rFonts w:ascii="Arial" w:hAnsi="Arial" w:cs="Arial"/>
          <w:sz w:val="24"/>
          <w:szCs w:val="24"/>
        </w:rPr>
        <w:t xml:space="preserve"> script with </w:t>
      </w:r>
      <w:r w:rsidR="00E72E44" w:rsidRPr="00E867DD">
        <w:rPr>
          <w:rFonts w:ascii="Arial" w:hAnsi="Arial" w:cs="Arial"/>
          <w:b/>
          <w:bCs/>
          <w:sz w:val="24"/>
          <w:szCs w:val="24"/>
        </w:rPr>
        <w:t>Admin privileges</w:t>
      </w:r>
      <w:r w:rsidR="004E1D8D">
        <w:rPr>
          <w:rFonts w:ascii="Arial" w:hAnsi="Arial" w:cs="Arial"/>
          <w:sz w:val="24"/>
          <w:szCs w:val="24"/>
        </w:rPr>
        <w:t xml:space="preserve"> with the help of command: </w:t>
      </w:r>
    </w:p>
    <w:p w14:paraId="3EAA163D" w14:textId="468AD00D" w:rsidR="004E1D8D" w:rsidRPr="003D29D9" w:rsidRDefault="00554391" w:rsidP="00825AD9">
      <w:pPr>
        <w:rPr>
          <w:rFonts w:ascii="Arial" w:hAnsi="Arial" w:cs="Arial"/>
          <w:sz w:val="24"/>
          <w:szCs w:val="24"/>
        </w:rPr>
      </w:pPr>
      <w:r w:rsidRPr="001F5F35">
        <w:rPr>
          <w:rFonts w:ascii="Arial" w:hAnsi="Arial" w:cs="Arial"/>
          <w:b/>
          <w:bCs/>
          <w:sz w:val="24"/>
          <w:szCs w:val="24"/>
        </w:rPr>
        <w:t>powershell.exe -ExecutionPolicy Bypass -File .\setup.ps1</w:t>
      </w:r>
    </w:p>
    <w:p w14:paraId="4633E71F" w14:textId="07BF9CA2" w:rsidR="00922B61" w:rsidRPr="00E867DD" w:rsidRDefault="00933E76" w:rsidP="00E72E44">
      <w:pPr>
        <w:rPr>
          <w:rFonts w:ascii="Arial" w:hAnsi="Arial" w:cs="Arial"/>
          <w:sz w:val="24"/>
          <w:szCs w:val="24"/>
        </w:rPr>
      </w:pPr>
      <w:r w:rsidRPr="00E867DD">
        <w:rPr>
          <w:rFonts w:ascii="Arial" w:hAnsi="Arial" w:cs="Arial"/>
          <w:sz w:val="24"/>
          <w:szCs w:val="24"/>
        </w:rPr>
        <w:t xml:space="preserve">Step 4: </w:t>
      </w:r>
      <w:r w:rsidR="0074765B" w:rsidRPr="00E867DD">
        <w:rPr>
          <w:rFonts w:ascii="Arial" w:hAnsi="Arial" w:cs="Arial"/>
          <w:b/>
          <w:bCs/>
          <w:sz w:val="24"/>
          <w:szCs w:val="24"/>
        </w:rPr>
        <w:t xml:space="preserve">Press </w:t>
      </w:r>
      <w:r w:rsidR="00710340" w:rsidRPr="00E867DD">
        <w:rPr>
          <w:rFonts w:ascii="Arial" w:hAnsi="Arial" w:cs="Arial"/>
          <w:b/>
          <w:bCs/>
          <w:sz w:val="24"/>
          <w:szCs w:val="24"/>
        </w:rPr>
        <w:t>Win key</w:t>
      </w:r>
      <w:r w:rsidR="00710340" w:rsidRPr="00E867DD">
        <w:rPr>
          <w:rFonts w:ascii="Arial" w:hAnsi="Arial" w:cs="Arial"/>
          <w:sz w:val="24"/>
          <w:szCs w:val="24"/>
        </w:rPr>
        <w:t>, search for Services,</w:t>
      </w:r>
      <w:r w:rsidR="0074765B" w:rsidRPr="00E867DD">
        <w:rPr>
          <w:rFonts w:ascii="Arial" w:hAnsi="Arial" w:cs="Arial"/>
          <w:sz w:val="24"/>
          <w:szCs w:val="24"/>
        </w:rPr>
        <w:t xml:space="preserve"> and validate the service</w:t>
      </w:r>
      <w:r w:rsidR="0038689C" w:rsidRPr="00E867DD">
        <w:rPr>
          <w:rFonts w:ascii="Arial" w:hAnsi="Arial" w:cs="Arial"/>
          <w:sz w:val="24"/>
          <w:szCs w:val="24"/>
        </w:rPr>
        <w:t xml:space="preserve"> </w:t>
      </w:r>
      <w:r w:rsidR="0074765B" w:rsidRPr="00E867DD">
        <w:rPr>
          <w:rFonts w:ascii="Arial" w:hAnsi="Arial" w:cs="Arial"/>
          <w:b/>
          <w:bCs/>
          <w:sz w:val="24"/>
          <w:szCs w:val="24"/>
        </w:rPr>
        <w:t>“AtsYokogawaConnectionService”</w:t>
      </w:r>
      <w:r w:rsidR="003D29D9" w:rsidRPr="003D29D9">
        <w:rPr>
          <w:rFonts w:ascii="Arial" w:hAnsi="Arial" w:cs="Arial"/>
          <w:sz w:val="24"/>
          <w:szCs w:val="24"/>
        </w:rPr>
        <w:t>.</w:t>
      </w:r>
    </w:p>
    <w:p w14:paraId="6A388230" w14:textId="2ADD6529" w:rsidR="00922B61" w:rsidRPr="005C2D42" w:rsidRDefault="0074765B" w:rsidP="00825AD9">
      <w:pPr>
        <w:rPr>
          <w:rFonts w:ascii="Arial" w:hAnsi="Arial" w:cs="Arial"/>
          <w:sz w:val="24"/>
          <w:szCs w:val="24"/>
        </w:rPr>
      </w:pPr>
      <w:r w:rsidRPr="00E867DD">
        <w:rPr>
          <w:rFonts w:ascii="Arial" w:hAnsi="Arial" w:cs="Arial"/>
          <w:sz w:val="24"/>
          <w:szCs w:val="24"/>
        </w:rPr>
        <w:t>Step 5: Adjust the Recovery option of the service by Double clicking on the Service name based on your requirements.</w:t>
      </w:r>
      <w:r w:rsidR="00065360">
        <w:rPr>
          <w:rFonts w:ascii="Arial" w:hAnsi="Arial" w:cs="Arial"/>
          <w:sz w:val="24"/>
          <w:szCs w:val="24"/>
        </w:rPr>
        <w:t xml:space="preserve"> </w:t>
      </w:r>
      <w:r w:rsidR="00065360">
        <w:rPr>
          <w:rFonts w:ascii="Arial" w:hAnsi="Arial" w:cs="Arial"/>
          <w:sz w:val="24"/>
          <w:szCs w:val="24"/>
        </w:rPr>
        <w:br/>
        <w:t xml:space="preserve">After setting the Recovery Click </w:t>
      </w:r>
      <w:r w:rsidR="00065360" w:rsidRPr="00065360">
        <w:rPr>
          <w:rFonts w:ascii="Arial" w:hAnsi="Arial" w:cs="Arial"/>
          <w:i/>
          <w:iCs/>
          <w:sz w:val="24"/>
          <w:szCs w:val="24"/>
        </w:rPr>
        <w:t>‘Apply’</w:t>
      </w:r>
      <w:r w:rsidR="00065360">
        <w:rPr>
          <w:rFonts w:ascii="Arial" w:hAnsi="Arial" w:cs="Arial"/>
          <w:sz w:val="24"/>
          <w:szCs w:val="24"/>
        </w:rPr>
        <w:t xml:space="preserve"> and then </w:t>
      </w:r>
      <w:r w:rsidR="00065360" w:rsidRPr="00065360">
        <w:rPr>
          <w:rFonts w:ascii="Arial" w:hAnsi="Arial" w:cs="Arial"/>
          <w:i/>
          <w:iCs/>
          <w:sz w:val="24"/>
          <w:szCs w:val="24"/>
        </w:rPr>
        <w:t>‘OK</w:t>
      </w:r>
      <w:r w:rsidR="00B06BC0" w:rsidRPr="00065360">
        <w:rPr>
          <w:rFonts w:ascii="Arial" w:hAnsi="Arial" w:cs="Arial"/>
          <w:i/>
          <w:iCs/>
          <w:sz w:val="24"/>
          <w:szCs w:val="24"/>
        </w:rPr>
        <w:t>’</w:t>
      </w:r>
    </w:p>
    <w:p w14:paraId="391C194C" w14:textId="77777777" w:rsidR="00696AA2" w:rsidRDefault="00696AA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B9535B6" w14:textId="2630CC58" w:rsidR="00922B61" w:rsidRPr="00E867DD" w:rsidRDefault="00921A0B" w:rsidP="00E72E4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E.g.,</w:t>
      </w:r>
    </w:p>
    <w:p w14:paraId="4C2E1047" w14:textId="4E1B2481" w:rsidR="0074765B" w:rsidRPr="00E867DD" w:rsidRDefault="0074765B" w:rsidP="00693EA6">
      <w:pPr>
        <w:jc w:val="center"/>
        <w:rPr>
          <w:rFonts w:ascii="Arial" w:hAnsi="Arial" w:cs="Arial"/>
        </w:rPr>
      </w:pPr>
      <w:r w:rsidRPr="00E867DD">
        <w:rPr>
          <w:rFonts w:ascii="Arial" w:hAnsi="Arial" w:cs="Arial"/>
          <w:noProof/>
        </w:rPr>
        <w:drawing>
          <wp:inline distT="0" distB="0" distL="0" distR="0" wp14:anchorId="025435BE" wp14:editId="21F2411F">
            <wp:extent cx="3715268" cy="4096322"/>
            <wp:effectExtent l="0" t="0" r="0" b="0"/>
            <wp:docPr id="78056746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6746" name="Picture 1" descr="A screenshot of a computer erro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8D39" w14:textId="599898E2" w:rsidR="003248E5" w:rsidRPr="00E867DD" w:rsidRDefault="00F81BA9">
      <w:pPr>
        <w:pStyle w:val="Heading1"/>
        <w:rPr>
          <w:rFonts w:ascii="Arial" w:hAnsi="Arial" w:cs="Arial"/>
        </w:rPr>
      </w:pPr>
      <w:r w:rsidRPr="00E867DD">
        <w:rPr>
          <w:rFonts w:ascii="Arial" w:hAnsi="Arial" w:cs="Arial"/>
        </w:rPr>
        <w:t>UNINSTALL</w:t>
      </w:r>
    </w:p>
    <w:p w14:paraId="1BA795AD" w14:textId="58689562" w:rsidR="00933E76" w:rsidRDefault="0074765B">
      <w:pPr>
        <w:rPr>
          <w:rFonts w:ascii="Arial" w:hAnsi="Arial" w:cs="Arial"/>
          <w:sz w:val="24"/>
          <w:szCs w:val="24"/>
        </w:rPr>
      </w:pPr>
      <w:r w:rsidRPr="00065360">
        <w:rPr>
          <w:rFonts w:ascii="Arial" w:hAnsi="Arial" w:cs="Arial"/>
          <w:b/>
          <w:bCs/>
          <w:sz w:val="24"/>
          <w:szCs w:val="24"/>
        </w:rPr>
        <w:t>Run</w:t>
      </w:r>
      <w:r w:rsidRPr="00E867DD">
        <w:rPr>
          <w:rFonts w:ascii="Arial" w:hAnsi="Arial" w:cs="Arial"/>
          <w:sz w:val="24"/>
          <w:szCs w:val="24"/>
        </w:rPr>
        <w:t xml:space="preserve"> </w:t>
      </w:r>
      <w:r w:rsidRPr="00E867DD">
        <w:rPr>
          <w:rFonts w:ascii="Arial" w:hAnsi="Arial" w:cs="Arial"/>
          <w:b/>
          <w:bCs/>
          <w:sz w:val="24"/>
          <w:szCs w:val="24"/>
        </w:rPr>
        <w:t>uninstall.ps1</w:t>
      </w:r>
      <w:r w:rsidRPr="00E867DD">
        <w:rPr>
          <w:rFonts w:ascii="Arial" w:hAnsi="Arial" w:cs="Arial"/>
          <w:sz w:val="24"/>
          <w:szCs w:val="24"/>
        </w:rPr>
        <w:t xml:space="preserve"> placed in the folder which you extracted.</w:t>
      </w:r>
      <w:r w:rsidR="00473F88">
        <w:rPr>
          <w:rFonts w:ascii="Arial" w:hAnsi="Arial" w:cs="Arial"/>
          <w:sz w:val="24"/>
          <w:szCs w:val="24"/>
        </w:rPr>
        <w:t xml:space="preserve"> Run it with the command:</w:t>
      </w:r>
    </w:p>
    <w:p w14:paraId="58A8FF28" w14:textId="79024074" w:rsidR="00473F88" w:rsidRPr="001F5F35" w:rsidRDefault="00473F88">
      <w:pPr>
        <w:rPr>
          <w:rFonts w:ascii="Arial" w:hAnsi="Arial" w:cs="Arial"/>
          <w:b/>
          <w:bCs/>
          <w:sz w:val="24"/>
          <w:szCs w:val="24"/>
        </w:rPr>
      </w:pPr>
      <w:r w:rsidRPr="001F5F35">
        <w:rPr>
          <w:rFonts w:ascii="Arial" w:hAnsi="Arial" w:cs="Arial"/>
          <w:b/>
          <w:bCs/>
          <w:sz w:val="24"/>
          <w:szCs w:val="24"/>
        </w:rPr>
        <w:t>powershell.exe -ExecutionPolicy Bypass -File .\uninstall.ps1</w:t>
      </w:r>
    </w:p>
    <w:sectPr w:rsidR="00473F88" w:rsidRPr="001F5F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B724F76"/>
    <w:multiLevelType w:val="hybridMultilevel"/>
    <w:tmpl w:val="E42CE6F8"/>
    <w:lvl w:ilvl="0" w:tplc="3C8E5CD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4505863">
    <w:abstractNumId w:val="8"/>
  </w:num>
  <w:num w:numId="2" w16cid:durableId="626425003">
    <w:abstractNumId w:val="6"/>
  </w:num>
  <w:num w:numId="3" w16cid:durableId="194002075">
    <w:abstractNumId w:val="5"/>
  </w:num>
  <w:num w:numId="4" w16cid:durableId="1822041985">
    <w:abstractNumId w:val="4"/>
  </w:num>
  <w:num w:numId="5" w16cid:durableId="1426878110">
    <w:abstractNumId w:val="7"/>
  </w:num>
  <w:num w:numId="6" w16cid:durableId="2059931626">
    <w:abstractNumId w:val="3"/>
  </w:num>
  <w:num w:numId="7" w16cid:durableId="579145923">
    <w:abstractNumId w:val="2"/>
  </w:num>
  <w:num w:numId="8" w16cid:durableId="1686978465">
    <w:abstractNumId w:val="1"/>
  </w:num>
  <w:num w:numId="9" w16cid:durableId="2145272346">
    <w:abstractNumId w:val="0"/>
  </w:num>
  <w:num w:numId="10" w16cid:durableId="19456455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ADA"/>
    <w:rsid w:val="00065360"/>
    <w:rsid w:val="0007384C"/>
    <w:rsid w:val="00085156"/>
    <w:rsid w:val="000A1F6B"/>
    <w:rsid w:val="000E7D54"/>
    <w:rsid w:val="000F704F"/>
    <w:rsid w:val="00142C0D"/>
    <w:rsid w:val="0015074B"/>
    <w:rsid w:val="001F5F35"/>
    <w:rsid w:val="00265567"/>
    <w:rsid w:val="00267B41"/>
    <w:rsid w:val="0029639D"/>
    <w:rsid w:val="002C3722"/>
    <w:rsid w:val="002D618E"/>
    <w:rsid w:val="00310947"/>
    <w:rsid w:val="003248E5"/>
    <w:rsid w:val="00326F90"/>
    <w:rsid w:val="00351B98"/>
    <w:rsid w:val="00355D62"/>
    <w:rsid w:val="0036754C"/>
    <w:rsid w:val="00367BC7"/>
    <w:rsid w:val="003809DE"/>
    <w:rsid w:val="0038689C"/>
    <w:rsid w:val="0039330F"/>
    <w:rsid w:val="003A7C4E"/>
    <w:rsid w:val="003D29D9"/>
    <w:rsid w:val="00473F88"/>
    <w:rsid w:val="004B0D51"/>
    <w:rsid w:val="004E1D8D"/>
    <w:rsid w:val="00554391"/>
    <w:rsid w:val="005C0FE4"/>
    <w:rsid w:val="005C2D42"/>
    <w:rsid w:val="00634F06"/>
    <w:rsid w:val="00663AE9"/>
    <w:rsid w:val="00693EA6"/>
    <w:rsid w:val="00696AA2"/>
    <w:rsid w:val="006A6C46"/>
    <w:rsid w:val="006B3383"/>
    <w:rsid w:val="006D1620"/>
    <w:rsid w:val="006F1A36"/>
    <w:rsid w:val="00710340"/>
    <w:rsid w:val="0074765B"/>
    <w:rsid w:val="00772A1E"/>
    <w:rsid w:val="007B53C3"/>
    <w:rsid w:val="007C4504"/>
    <w:rsid w:val="00825AD9"/>
    <w:rsid w:val="008277D9"/>
    <w:rsid w:val="00891A2E"/>
    <w:rsid w:val="008B4EE0"/>
    <w:rsid w:val="008F3FC3"/>
    <w:rsid w:val="00921A0B"/>
    <w:rsid w:val="00922B61"/>
    <w:rsid w:val="00933E76"/>
    <w:rsid w:val="0098432F"/>
    <w:rsid w:val="00A60E3D"/>
    <w:rsid w:val="00A636F4"/>
    <w:rsid w:val="00AA1D8D"/>
    <w:rsid w:val="00AF623E"/>
    <w:rsid w:val="00B06BC0"/>
    <w:rsid w:val="00B20AB3"/>
    <w:rsid w:val="00B47730"/>
    <w:rsid w:val="00B86B48"/>
    <w:rsid w:val="00B95CDD"/>
    <w:rsid w:val="00BD24BB"/>
    <w:rsid w:val="00BE1D30"/>
    <w:rsid w:val="00C24B21"/>
    <w:rsid w:val="00CB0664"/>
    <w:rsid w:val="00E00C06"/>
    <w:rsid w:val="00E72E44"/>
    <w:rsid w:val="00E867DD"/>
    <w:rsid w:val="00EA5D47"/>
    <w:rsid w:val="00F53838"/>
    <w:rsid w:val="00F81B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1B2DCB"/>
  <w14:defaultImageDpi w14:val="300"/>
  <w15:docId w15:val="{9B440C3B-C735-4B5D-A652-83229F6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07384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D24B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24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://172.22.138.136:8080/p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4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Gaurav YADAV</cp:lastModifiedBy>
  <cp:revision>59</cp:revision>
  <cp:lastPrinted>2025-11-20T06:42:00Z</cp:lastPrinted>
  <dcterms:created xsi:type="dcterms:W3CDTF">2013-12-23T23:15:00Z</dcterms:created>
  <dcterms:modified xsi:type="dcterms:W3CDTF">2025-11-29T04:43:00Z</dcterms:modified>
  <cp:category/>
</cp:coreProperties>
</file>