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ED202" w14:textId="7C504F82" w:rsidR="00172065" w:rsidRDefault="00636ACD" w:rsidP="0038278D">
      <w:pPr>
        <w:spacing w:after="105" w:line="259" w:lineRule="auto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E01727D" wp14:editId="489211AE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6BD2C2F" wp14:editId="4254D71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78D">
        <w:rPr>
          <w:b/>
          <w:sz w:val="28"/>
        </w:rPr>
        <w:t xml:space="preserve">                      </w:t>
      </w:r>
      <w:r w:rsidR="00FC0114">
        <w:rPr>
          <w:b/>
          <w:sz w:val="28"/>
        </w:rPr>
        <w:t xml:space="preserve">          </w:t>
      </w:r>
      <w:r>
        <w:rPr>
          <w:b/>
          <w:sz w:val="28"/>
        </w:rPr>
        <w:t>Data Collection and Preprocessing Phase</w:t>
      </w:r>
    </w:p>
    <w:p w14:paraId="58D288DD" w14:textId="77777777" w:rsidR="0038278D" w:rsidRDefault="0038278D" w:rsidP="0038278D">
      <w:pPr>
        <w:spacing w:after="105" w:line="259" w:lineRule="auto"/>
      </w:pPr>
    </w:p>
    <w:tbl>
      <w:tblPr>
        <w:tblStyle w:val="TableGrid"/>
        <w:tblW w:w="9360" w:type="dxa"/>
        <w:tblInd w:w="10" w:type="dxa"/>
        <w:tblCellMar>
          <w:top w:w="18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72065" w14:paraId="3458D305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B6A33" w14:textId="77777777" w:rsidR="00172065" w:rsidRDefault="00636ACD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5E758" w14:textId="7560DE46" w:rsidR="00172065" w:rsidRDefault="00254FBF">
            <w:pPr>
              <w:spacing w:line="259" w:lineRule="auto"/>
            </w:pPr>
            <w:r>
              <w:t>10 December</w:t>
            </w:r>
            <w:r w:rsidR="00D00245" w:rsidRPr="00D00245">
              <w:t xml:space="preserve"> 2024</w:t>
            </w:r>
          </w:p>
        </w:tc>
      </w:tr>
      <w:tr w:rsidR="00172065" w14:paraId="36FFFB57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2C31" w14:textId="77777777" w:rsidR="00172065" w:rsidRDefault="00636ACD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0260A" w14:textId="3E60C403" w:rsidR="00172065" w:rsidRDefault="00CF5D6F" w:rsidP="00CF5D6F">
            <w:pPr>
              <w:spacing w:line="240" w:lineRule="auto"/>
            </w:pPr>
            <w:r w:rsidRPr="000C4975">
              <w:t>739902</w:t>
            </w:r>
          </w:p>
        </w:tc>
      </w:tr>
      <w:tr w:rsidR="00172065" w14:paraId="262B018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A0ACE" w14:textId="77777777" w:rsidR="00172065" w:rsidRDefault="00636ACD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D3E47" w14:textId="77B49E1B" w:rsidR="00172065" w:rsidRDefault="00D00245">
            <w:pPr>
              <w:spacing w:line="259" w:lineRule="auto"/>
            </w:pPr>
            <w:r w:rsidRPr="00D00245">
              <w:t>Alzheimer Disease Prediction</w:t>
            </w:r>
          </w:p>
        </w:tc>
      </w:tr>
      <w:tr w:rsidR="00172065" w14:paraId="6A081816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6B325" w14:textId="77777777" w:rsidR="00172065" w:rsidRDefault="00636ACD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6C21" w14:textId="77777777" w:rsidR="00172065" w:rsidRDefault="00636ACD">
            <w:pPr>
              <w:spacing w:line="259" w:lineRule="auto"/>
            </w:pPr>
            <w:r>
              <w:t>6 Marks</w:t>
            </w:r>
          </w:p>
        </w:tc>
      </w:tr>
    </w:tbl>
    <w:p w14:paraId="208EBF26" w14:textId="77777777" w:rsidR="00636ACD" w:rsidRDefault="00636ACD">
      <w:pPr>
        <w:spacing w:after="193" w:line="259" w:lineRule="auto"/>
        <w:rPr>
          <w:b/>
        </w:rPr>
      </w:pPr>
    </w:p>
    <w:p w14:paraId="5390E59F" w14:textId="51E02F98" w:rsidR="00172065" w:rsidRDefault="00636ACD">
      <w:pPr>
        <w:spacing w:after="193" w:line="259" w:lineRule="auto"/>
      </w:pPr>
      <w:r>
        <w:rPr>
          <w:b/>
        </w:rPr>
        <w:t>Preprocessing Template</w:t>
      </w:r>
    </w:p>
    <w:p w14:paraId="286F0C3E" w14:textId="0D32ED3E" w:rsidR="00663C1A" w:rsidRDefault="00636ACD">
      <w:r>
        <w:t xml:space="preserve">The images will be </w:t>
      </w:r>
      <w:proofErr w:type="spellStart"/>
      <w:r>
        <w:t>preprocessed</w:t>
      </w:r>
      <w:proofErr w:type="spellEnd"/>
      <w:r>
        <w:t xml:space="preserve"> by resizing, normalizing, augmenting. These steps will enhance data quality, promote model generalization, and improve convergence during neural network training, ensuring robust and efficient performance across various computer vision tasks.</w:t>
      </w:r>
    </w:p>
    <w:p w14:paraId="171B4E15" w14:textId="77777777" w:rsidR="00663C1A" w:rsidRDefault="00663C1A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390"/>
        <w:gridCol w:w="4608"/>
      </w:tblGrid>
      <w:tr w:rsidR="00663C1A" w14:paraId="4E629E9A" w14:textId="77777777" w:rsidTr="00663C1A">
        <w:trPr>
          <w:trHeight w:val="516"/>
        </w:trPr>
        <w:tc>
          <w:tcPr>
            <w:tcW w:w="4390" w:type="dxa"/>
          </w:tcPr>
          <w:p w14:paraId="5D9A507F" w14:textId="7D339CF6" w:rsidR="00663C1A" w:rsidRDefault="00112054">
            <w:r w:rsidRPr="00112054">
              <w:rPr>
                <w:b/>
                <w:bCs/>
              </w:rPr>
              <w:t>Section</w:t>
            </w:r>
          </w:p>
        </w:tc>
        <w:tc>
          <w:tcPr>
            <w:tcW w:w="4608" w:type="dxa"/>
          </w:tcPr>
          <w:p w14:paraId="040EFF3E" w14:textId="1C616347" w:rsidR="00663C1A" w:rsidRDefault="00112054">
            <w:r>
              <w:rPr>
                <w:b/>
                <w:bCs/>
              </w:rPr>
              <w:t>Descripti</w:t>
            </w:r>
            <w:r w:rsidRPr="00112054">
              <w:rPr>
                <w:b/>
                <w:bCs/>
              </w:rPr>
              <w:t>on</w:t>
            </w:r>
            <w:r w:rsidR="00663C1A">
              <w:t xml:space="preserve"> </w:t>
            </w:r>
          </w:p>
        </w:tc>
      </w:tr>
      <w:tr w:rsidR="00663C1A" w14:paraId="35585A1D" w14:textId="77777777" w:rsidTr="00663C1A">
        <w:trPr>
          <w:trHeight w:val="1257"/>
        </w:trPr>
        <w:tc>
          <w:tcPr>
            <w:tcW w:w="4390" w:type="dxa"/>
          </w:tcPr>
          <w:p w14:paraId="386B52D0" w14:textId="5508F385" w:rsidR="00663C1A" w:rsidRDefault="00663C1A">
            <w:r>
              <w:t xml:space="preserve">Data Overview </w:t>
            </w:r>
          </w:p>
        </w:tc>
        <w:tc>
          <w:tcPr>
            <w:tcW w:w="4608" w:type="dxa"/>
          </w:tcPr>
          <w:p w14:paraId="48C4F469" w14:textId="0D4CB723" w:rsidR="00663C1A" w:rsidRPr="00663C1A" w:rsidRDefault="00663C1A" w:rsidP="00663C1A">
            <w:r>
              <w:t>1.</w:t>
            </w:r>
            <w:r w:rsidRPr="00663C1A">
              <w:t xml:space="preserve">  The dataset includes brain MRI images</w:t>
            </w:r>
            <w:r w:rsidR="00112054">
              <w:t>.</w:t>
            </w:r>
          </w:p>
          <w:p w14:paraId="0854B960" w14:textId="08EA75A6" w:rsidR="00663C1A" w:rsidRDefault="00663C1A" w:rsidP="00663C1A">
            <w:r>
              <w:t>2.</w:t>
            </w:r>
            <w:r w:rsidRPr="00663C1A">
              <w:t xml:space="preserve">  It contains </w:t>
            </w:r>
            <w:r>
              <w:t xml:space="preserve">many </w:t>
            </w:r>
            <w:r w:rsidRPr="00663C1A">
              <w:t xml:space="preserve">records, with images in </w:t>
            </w:r>
            <w:r w:rsidR="00112054">
              <w:t>JPG</w:t>
            </w:r>
            <w:r w:rsidRPr="00663C1A">
              <w:t xml:space="preserve"> format</w:t>
            </w:r>
            <w:r w:rsidR="00112054">
              <w:t>.</w:t>
            </w:r>
          </w:p>
        </w:tc>
      </w:tr>
      <w:tr w:rsidR="00663C1A" w14:paraId="38ACBC4E" w14:textId="77777777" w:rsidTr="00112054">
        <w:trPr>
          <w:trHeight w:val="912"/>
        </w:trPr>
        <w:tc>
          <w:tcPr>
            <w:tcW w:w="4390" w:type="dxa"/>
          </w:tcPr>
          <w:p w14:paraId="1985D3E5" w14:textId="2D0296DA" w:rsidR="00663C1A" w:rsidRDefault="00663C1A">
            <w:r w:rsidRPr="00663C1A">
              <w:t>Resizing</w:t>
            </w:r>
          </w:p>
        </w:tc>
        <w:tc>
          <w:tcPr>
            <w:tcW w:w="4608" w:type="dxa"/>
          </w:tcPr>
          <w:p w14:paraId="3E1EA500" w14:textId="25B00546" w:rsidR="00663C1A" w:rsidRDefault="00663C1A">
            <w:r w:rsidRPr="00663C1A">
              <w:t>Resize brain MRI images to a standard resolution to ensure uniform input size.</w:t>
            </w:r>
          </w:p>
        </w:tc>
      </w:tr>
      <w:tr w:rsidR="00663C1A" w14:paraId="33656277" w14:textId="77777777" w:rsidTr="00112054">
        <w:trPr>
          <w:trHeight w:val="1077"/>
        </w:trPr>
        <w:tc>
          <w:tcPr>
            <w:tcW w:w="4390" w:type="dxa"/>
          </w:tcPr>
          <w:p w14:paraId="55C0C4DE" w14:textId="35DCEC51" w:rsidR="00663C1A" w:rsidRDefault="00663C1A">
            <w:r w:rsidRPr="00663C1A">
              <w:t>Normalization</w:t>
            </w:r>
          </w:p>
        </w:tc>
        <w:tc>
          <w:tcPr>
            <w:tcW w:w="4608" w:type="dxa"/>
          </w:tcPr>
          <w:p w14:paraId="5F4D4BE4" w14:textId="6433B4ED" w:rsidR="00663C1A" w:rsidRDefault="00663C1A">
            <w:r w:rsidRPr="00663C1A">
              <w:t>Normalize pixel values of MRI images to a range between 0 and 1 for consistency.</w:t>
            </w:r>
          </w:p>
        </w:tc>
      </w:tr>
      <w:tr w:rsidR="00663C1A" w14:paraId="097AE948" w14:textId="77777777" w:rsidTr="00112054">
        <w:trPr>
          <w:trHeight w:val="1561"/>
        </w:trPr>
        <w:tc>
          <w:tcPr>
            <w:tcW w:w="4390" w:type="dxa"/>
          </w:tcPr>
          <w:p w14:paraId="537F33A4" w14:textId="75A0002B" w:rsidR="00663C1A" w:rsidRDefault="00663C1A">
            <w:r w:rsidRPr="00663C1A">
              <w:t>Data Augmentation</w:t>
            </w:r>
          </w:p>
        </w:tc>
        <w:tc>
          <w:tcPr>
            <w:tcW w:w="4608" w:type="dxa"/>
          </w:tcPr>
          <w:p w14:paraId="51ECEE33" w14:textId="4E6D9B5E" w:rsidR="00663C1A" w:rsidRDefault="00663C1A">
            <w:r w:rsidRPr="00663C1A">
              <w:t>Apply augmentation techniques like random flipping, rotation, and zooming to increase data variability and prevent overfitting.</w:t>
            </w:r>
          </w:p>
        </w:tc>
      </w:tr>
    </w:tbl>
    <w:p w14:paraId="48CDF71F" w14:textId="77777777" w:rsidR="004B4E3A" w:rsidRDefault="004B4E3A"/>
    <w:p w14:paraId="2AB4E68A" w14:textId="77777777" w:rsidR="00112054" w:rsidRDefault="00112054"/>
    <w:p w14:paraId="1E695857" w14:textId="77777777" w:rsidR="00112054" w:rsidRDefault="00112054"/>
    <w:p w14:paraId="17A68FF4" w14:textId="77777777" w:rsidR="00112054" w:rsidRDefault="00112054"/>
    <w:p w14:paraId="1DD42439" w14:textId="7BFD955F" w:rsidR="00112054" w:rsidRPr="00112054" w:rsidRDefault="00112054"/>
    <w:tbl>
      <w:tblPr>
        <w:tblW w:w="9507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51"/>
        <w:gridCol w:w="6356"/>
      </w:tblGrid>
      <w:tr w:rsidR="00112054" w14:paraId="00DB89F7" w14:textId="77777777" w:rsidTr="000A313B">
        <w:trPr>
          <w:trHeight w:val="690"/>
        </w:trPr>
        <w:tc>
          <w:tcPr>
            <w:tcW w:w="9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E5DA6" w14:textId="77777777" w:rsidR="00112054" w:rsidRDefault="00112054" w:rsidP="000A313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Data Preprocessing Code Screenshots</w:t>
            </w:r>
          </w:p>
        </w:tc>
      </w:tr>
      <w:tr w:rsidR="00112054" w14:paraId="3518150E" w14:textId="77777777" w:rsidTr="000A313B">
        <w:trPr>
          <w:trHeight w:val="855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88880" w14:textId="77777777" w:rsidR="00112054" w:rsidRDefault="00112054" w:rsidP="000A313B">
            <w:pPr>
              <w:rPr>
                <w:szCs w:val="24"/>
              </w:rPr>
            </w:pPr>
            <w:r>
              <w:rPr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939B7" w14:textId="029E1E10" w:rsidR="00112054" w:rsidRDefault="00E4131F" w:rsidP="000A313B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6F3FEFE" wp14:editId="2A00BD8F">
                  <wp:extent cx="3909060" cy="1828800"/>
                  <wp:effectExtent l="0" t="0" r="0" b="0"/>
                  <wp:docPr id="2087273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73897" name="Picture 208727389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054" w14:paraId="3E2B0A5D" w14:textId="77777777" w:rsidTr="000A313B">
        <w:trPr>
          <w:trHeight w:val="720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1A583" w14:textId="77777777" w:rsidR="00112054" w:rsidRDefault="00112054" w:rsidP="000A313B">
            <w:pPr>
              <w:rPr>
                <w:szCs w:val="24"/>
              </w:rPr>
            </w:pPr>
            <w:r>
              <w:rPr>
                <w:szCs w:val="24"/>
              </w:rPr>
              <w:t>Resizing</w:t>
            </w:r>
            <w:r w:rsidR="00E4131F">
              <w:rPr>
                <w:szCs w:val="24"/>
              </w:rPr>
              <w:t>, Normalization and</w:t>
            </w:r>
          </w:p>
          <w:p w14:paraId="77EC9712" w14:textId="6D38C032" w:rsidR="00E4131F" w:rsidRDefault="00E4131F" w:rsidP="000A313B">
            <w:pPr>
              <w:rPr>
                <w:szCs w:val="24"/>
              </w:rPr>
            </w:pPr>
            <w:r>
              <w:rPr>
                <w:szCs w:val="24"/>
              </w:rPr>
              <w:t>Data Augmentation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C7756" w14:textId="4E43A566" w:rsidR="00112054" w:rsidRDefault="00E4131F" w:rsidP="000A313B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42D2881" wp14:editId="0B828A4F">
                  <wp:extent cx="3909034" cy="1454150"/>
                  <wp:effectExtent l="0" t="0" r="0" b="0"/>
                  <wp:docPr id="16930933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093399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093" cy="14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AD6D9" w14:textId="77777777" w:rsidR="00112054" w:rsidRDefault="00112054" w:rsidP="00112054">
      <w:pPr>
        <w:spacing w:after="160" w:line="259" w:lineRule="auto"/>
      </w:pPr>
    </w:p>
    <w:p w14:paraId="78C5F899" w14:textId="031D806A" w:rsidR="00172065" w:rsidRPr="00112054" w:rsidRDefault="00172065"/>
    <w:p w14:paraId="4F61A4E3" w14:textId="77777777" w:rsidR="00636ACD" w:rsidRDefault="00636ACD"/>
    <w:p w14:paraId="5DDEFEBD" w14:textId="77777777" w:rsidR="00172065" w:rsidRDefault="00636ACD">
      <w:pPr>
        <w:spacing w:after="835" w:line="259" w:lineRule="auto"/>
        <w:ind w:left="-1440" w:right="10448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BCCB39F" wp14:editId="0713B6E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A5D659C" wp14:editId="0C0FDE6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2065">
      <w:pgSz w:w="12240" w:h="15840"/>
      <w:pgMar w:top="1530" w:right="1792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065"/>
    <w:rsid w:val="001020E8"/>
    <w:rsid w:val="00112054"/>
    <w:rsid w:val="00172065"/>
    <w:rsid w:val="00254FBF"/>
    <w:rsid w:val="00324BA9"/>
    <w:rsid w:val="00334779"/>
    <w:rsid w:val="0038278D"/>
    <w:rsid w:val="0039660A"/>
    <w:rsid w:val="004B4E3A"/>
    <w:rsid w:val="00587881"/>
    <w:rsid w:val="005D0B70"/>
    <w:rsid w:val="00636ACD"/>
    <w:rsid w:val="00663C1A"/>
    <w:rsid w:val="0070641A"/>
    <w:rsid w:val="00B96229"/>
    <w:rsid w:val="00C23A9B"/>
    <w:rsid w:val="00CF5D6F"/>
    <w:rsid w:val="00D00245"/>
    <w:rsid w:val="00E4131F"/>
    <w:rsid w:val="00EA159E"/>
    <w:rsid w:val="00F91263"/>
    <w:rsid w:val="00FA3FA0"/>
    <w:rsid w:val="00F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959AE"/>
  <w15:docId w15:val="{4225ABEC-5AE1-47AA-9752-D576BAA4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6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Preprocessing template.docx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Preprocessing template.docx</dc:title>
  <dc:subject/>
  <dc:creator>Fathima Viquar</dc:creator>
  <cp:keywords/>
  <cp:lastModifiedBy>Akshaya Thadaboina</cp:lastModifiedBy>
  <cp:revision>6</cp:revision>
  <dcterms:created xsi:type="dcterms:W3CDTF">2024-12-01T07:56:00Z</dcterms:created>
  <dcterms:modified xsi:type="dcterms:W3CDTF">2025-01-04T05:30:00Z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939e809e1758b6177caae6759b3c518dd7ae4d6a5e3383cc14c77d683b401397</vt:lpwstr>
  </property>
</Properties>
</file>